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717EB" w14:textId="77777777" w:rsidR="00DA5681" w:rsidRPr="000E59E5" w:rsidRDefault="003B7818" w:rsidP="00A42F81">
      <w:pPr>
        <w:spacing w:before="100" w:beforeAutospacing="1" w:after="100" w:afterAutospacing="1" w:line="240" w:lineRule="auto"/>
        <w:ind w:left="-360" w:right="-180"/>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Lack of Harmful Effects of</w:t>
      </w:r>
      <w:r w:rsidR="000E1690">
        <w:rPr>
          <w:rFonts w:ascii="Times New Roman" w:eastAsia="Times New Roman" w:hAnsi="Times New Roman" w:cs="Times New Roman"/>
          <w:b/>
          <w:bCs/>
          <w:sz w:val="24"/>
          <w:szCs w:val="24"/>
        </w:rPr>
        <w:t xml:space="preserve"> Rabbit Pheromone</w:t>
      </w:r>
      <w:r w:rsidR="00DC4943">
        <w:rPr>
          <w:rFonts w:ascii="Times New Roman" w:eastAsia="Times New Roman" w:hAnsi="Times New Roman" w:cs="Times New Roman"/>
          <w:b/>
          <w:bCs/>
          <w:sz w:val="24"/>
          <w:szCs w:val="24"/>
        </w:rPr>
        <w:t xml:space="preserve"> on Cat</w:t>
      </w:r>
      <w:r w:rsidR="000E59E5" w:rsidRPr="000E59E5">
        <w:rPr>
          <w:rFonts w:ascii="Times New Roman" w:eastAsia="Times New Roman" w:hAnsi="Times New Roman" w:cs="Times New Roman"/>
          <w:b/>
          <w:bCs/>
          <w:sz w:val="24"/>
          <w:szCs w:val="24"/>
        </w:rPr>
        <w:t>s</w:t>
      </w:r>
    </w:p>
    <w:p w14:paraId="4A1D6158" w14:textId="7C8ADBC4" w:rsidR="00DA5681" w:rsidRPr="00503982" w:rsidRDefault="000E1690" w:rsidP="00DA5681">
      <w:pPr>
        <w:tabs>
          <w:tab w:val="center" w:pos="4680"/>
          <w:tab w:val="left" w:pos="6870"/>
        </w:tab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DA20EB">
        <w:rPr>
          <w:rFonts w:ascii="Times New Roman" w:eastAsia="Times New Roman" w:hAnsi="Times New Roman" w:cs="Times New Roman"/>
          <w:b/>
          <w:bCs/>
          <w:sz w:val="24"/>
          <w:szCs w:val="24"/>
        </w:rPr>
        <w:t>John J. McGlone</w:t>
      </w:r>
    </w:p>
    <w:p w14:paraId="642C580A" w14:textId="77777777" w:rsidR="00B9354E" w:rsidRDefault="00B9354E" w:rsidP="00A42F81">
      <w:pPr>
        <w:spacing w:before="100" w:beforeAutospacing="1" w:after="100" w:afterAutospacing="1"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Executive Summary</w:t>
      </w:r>
    </w:p>
    <w:p w14:paraId="143A6721" w14:textId="77777777" w:rsidR="000E1690" w:rsidRPr="00DC4943" w:rsidRDefault="000E1690" w:rsidP="00A42F81">
      <w:pPr>
        <w:pStyle w:val="paragraph"/>
        <w:textAlignment w:val="baseline"/>
        <w:rPr>
          <w:bCs/>
        </w:rPr>
      </w:pPr>
      <w:r>
        <w:rPr>
          <w:bCs/>
        </w:rPr>
        <w:tab/>
      </w:r>
      <w:r w:rsidR="00DC4943">
        <w:rPr>
          <w:bCs/>
        </w:rPr>
        <w:t xml:space="preserve">Cats rely on odors to communicate, mark territories and to avoid conflicts with other cats. </w:t>
      </w:r>
      <w:r w:rsidR="00DA20EB">
        <w:rPr>
          <w:bCs/>
        </w:rPr>
        <w:t>P</w:t>
      </w:r>
      <w:r w:rsidR="00DC4943">
        <w:rPr>
          <w:bCs/>
        </w:rPr>
        <w:t xml:space="preserve">heromones </w:t>
      </w:r>
      <w:r w:rsidR="00DA20EB">
        <w:rPr>
          <w:bCs/>
        </w:rPr>
        <w:t>may</w:t>
      </w:r>
      <w:r w:rsidR="00DC4943">
        <w:rPr>
          <w:bCs/>
        </w:rPr>
        <w:t xml:space="preserve"> correct or prevent </w:t>
      </w:r>
      <w:r w:rsidR="00DA20EB">
        <w:rPr>
          <w:bCs/>
        </w:rPr>
        <w:t xml:space="preserve">cat </w:t>
      </w:r>
      <w:r w:rsidR="00DC4943">
        <w:rPr>
          <w:bCs/>
        </w:rPr>
        <w:t>behavior</w:t>
      </w:r>
      <w:r w:rsidR="00DA20EB">
        <w:rPr>
          <w:bCs/>
        </w:rPr>
        <w:t xml:space="preserve">al problems </w:t>
      </w:r>
      <w:r w:rsidR="00DC4943">
        <w:rPr>
          <w:bCs/>
        </w:rPr>
        <w:t xml:space="preserve">such as aggression, </w:t>
      </w:r>
      <w:r w:rsidR="00DA20EB">
        <w:rPr>
          <w:bCs/>
        </w:rPr>
        <w:t xml:space="preserve">nervousness, and inter-cat social problems. </w:t>
      </w:r>
      <w:r w:rsidR="00DC4943">
        <w:rPr>
          <w:bCs/>
        </w:rPr>
        <w:t xml:space="preserve"> </w:t>
      </w:r>
      <w:r w:rsidR="00DA20EB">
        <w:rPr>
          <w:bCs/>
        </w:rPr>
        <w:t xml:space="preserve">We have also documented effects of pheromones on cat </w:t>
      </w:r>
      <w:r w:rsidR="00DC4943">
        <w:rPr>
          <w:bCs/>
        </w:rPr>
        <w:t xml:space="preserve">heart rate. </w:t>
      </w:r>
      <w:r>
        <w:rPr>
          <w:rStyle w:val="normaltextrun"/>
        </w:rPr>
        <w:t xml:space="preserve">The rabbit pheromone is </w:t>
      </w:r>
      <w:r>
        <w:rPr>
          <w:rStyle w:val="normaltextrun"/>
          <w:i/>
          <w:iCs/>
        </w:rPr>
        <w:t>trans</w:t>
      </w:r>
      <w:r>
        <w:rPr>
          <w:rStyle w:val="normaltextrun"/>
        </w:rPr>
        <w:t>-2-methyl-2-butenal</w:t>
      </w:r>
      <w:r w:rsidR="00DA20EB">
        <w:rPr>
          <w:rStyle w:val="normaltextrun"/>
        </w:rPr>
        <w:t xml:space="preserve"> (2M2B)</w:t>
      </w:r>
      <w:r>
        <w:rPr>
          <w:rStyle w:val="normaltextrun"/>
        </w:rPr>
        <w:t>. </w:t>
      </w:r>
      <w:r>
        <w:rPr>
          <w:rStyle w:val="eop"/>
        </w:rPr>
        <w:t> </w:t>
      </w:r>
      <w:r w:rsidR="00DA20EB" w:rsidRPr="00DA20EB">
        <w:t>2M2B</w:t>
      </w:r>
      <w:r w:rsidR="00A42F81">
        <w:t xml:space="preserve"> is</w:t>
      </w:r>
      <w:r w:rsidRPr="000E1690">
        <w:t xml:space="preserve"> reported to be a pheromone in </w:t>
      </w:r>
      <w:r w:rsidR="00DA20EB">
        <w:t xml:space="preserve">the </w:t>
      </w:r>
      <w:r w:rsidRPr="000E1690">
        <w:t xml:space="preserve">European rabbit; it attracts the pups to the mother’s nipple for </w:t>
      </w:r>
      <w:r w:rsidR="00DC3698" w:rsidRPr="000E1690">
        <w:t>breast-feeding</w:t>
      </w:r>
      <w:r w:rsidR="00A42F81">
        <w:t xml:space="preserve"> (</w:t>
      </w:r>
      <w:proofErr w:type="spellStart"/>
      <w:r w:rsidR="00A42F81" w:rsidRPr="00A42F81">
        <w:rPr>
          <w:rStyle w:val="spellingerror"/>
        </w:rPr>
        <w:t>Schaal</w:t>
      </w:r>
      <w:proofErr w:type="spellEnd"/>
      <w:r w:rsidR="00A42F81">
        <w:rPr>
          <w:rStyle w:val="normaltextrun"/>
        </w:rPr>
        <w:t xml:space="preserve"> et al., 2003</w:t>
      </w:r>
      <w:r w:rsidR="00DC3698">
        <w:rPr>
          <w:rStyle w:val="normaltextrun"/>
        </w:rPr>
        <w:t xml:space="preserve">; </w:t>
      </w:r>
      <w:proofErr w:type="spellStart"/>
      <w:r w:rsidR="00DC3698">
        <w:rPr>
          <w:rStyle w:val="normaltextrun"/>
        </w:rPr>
        <w:t>Coureaud</w:t>
      </w:r>
      <w:proofErr w:type="spellEnd"/>
      <w:r w:rsidR="00DC3698">
        <w:rPr>
          <w:rStyle w:val="normaltextrun"/>
        </w:rPr>
        <w:t xml:space="preserve"> et al., 2003</w:t>
      </w:r>
      <w:r w:rsidR="00A42F81">
        <w:rPr>
          <w:rStyle w:val="normaltextrun"/>
        </w:rPr>
        <w:t>)</w:t>
      </w:r>
      <w:r w:rsidRPr="000E1690">
        <w:t xml:space="preserve">. </w:t>
      </w:r>
      <w:r w:rsidR="00DA20EB">
        <w:t xml:space="preserve">2M2B is an interomone in that it can change the behavior and physiology of the cat. The objective of this report is to document general effects of 2M2B on cat health and welfare. </w:t>
      </w:r>
    </w:p>
    <w:p w14:paraId="1F931B42" w14:textId="65A27D29" w:rsidR="00A42F81" w:rsidRDefault="00DC4943" w:rsidP="00A42F81">
      <w:pPr>
        <w:pStyle w:val="paragraph"/>
        <w:textAlignment w:val="baseline"/>
        <w:rPr>
          <w:bCs/>
        </w:rPr>
      </w:pPr>
      <w:r>
        <w:tab/>
      </w:r>
      <w:r w:rsidR="00DA20EB">
        <w:t>Over a period of 3 years, w</w:t>
      </w:r>
      <w:r>
        <w:t xml:space="preserve">e generated </w:t>
      </w:r>
      <w:r w:rsidR="000979C6">
        <w:t>9 plus</w:t>
      </w:r>
      <w:r w:rsidR="0067716C">
        <w:t xml:space="preserve"> reports </w:t>
      </w:r>
      <w:r w:rsidR="00DA20EB">
        <w:t>on the use of 2M2B in cats. In total we</w:t>
      </w:r>
      <w:r w:rsidR="0067716C">
        <w:t xml:space="preserve"> exposed </w:t>
      </w:r>
      <w:r w:rsidR="000979C6">
        <w:t>160</w:t>
      </w:r>
      <w:r>
        <w:t xml:space="preserve"> cats</w:t>
      </w:r>
      <w:r w:rsidR="0067716C">
        <w:t xml:space="preserve"> </w:t>
      </w:r>
      <w:r w:rsidR="00A42F81">
        <w:t>to</w:t>
      </w:r>
      <w:r w:rsidR="0067716C">
        <w:t xml:space="preserve"> </w:t>
      </w:r>
      <w:r w:rsidR="00DA20EB">
        <w:t>2m2B</w:t>
      </w:r>
      <w:r w:rsidR="0067716C">
        <w:t xml:space="preserve"> in var</w:t>
      </w:r>
      <w:r>
        <w:t>ious forms (litter, ointment, collar, spray</w:t>
      </w:r>
      <w:r w:rsidR="00DA20EB">
        <w:t>; see Table 1</w:t>
      </w:r>
      <w:r w:rsidR="00A42F81">
        <w:t xml:space="preserve">). </w:t>
      </w:r>
      <w:r w:rsidR="003B7818">
        <w:rPr>
          <w:bCs/>
        </w:rPr>
        <w:t xml:space="preserve">In no case did we find any injury, </w:t>
      </w:r>
      <w:r w:rsidR="00DA20EB">
        <w:rPr>
          <w:bCs/>
        </w:rPr>
        <w:t xml:space="preserve">death, </w:t>
      </w:r>
      <w:r w:rsidR="003B7818">
        <w:rPr>
          <w:bCs/>
        </w:rPr>
        <w:t xml:space="preserve">rash, or any animal health concern.  </w:t>
      </w:r>
      <w:r w:rsidR="00B96F6A">
        <w:rPr>
          <w:bCs/>
        </w:rPr>
        <w:t>Animal care s</w:t>
      </w:r>
      <w:r w:rsidR="00AD5C2B">
        <w:rPr>
          <w:bCs/>
        </w:rPr>
        <w:t>taff and scientists observed cat</w:t>
      </w:r>
      <w:r w:rsidR="00B96F6A">
        <w:rPr>
          <w:bCs/>
        </w:rPr>
        <w:t xml:space="preserve">s each day, and the veterinary staff observed animals each week.  </w:t>
      </w:r>
      <w:r w:rsidR="00DA20EB">
        <w:rPr>
          <w:bCs/>
        </w:rPr>
        <w:t>Zero cats required veterinary attention associated with 2M2B use.  O</w:t>
      </w:r>
      <w:r w:rsidR="00B96F6A">
        <w:rPr>
          <w:bCs/>
        </w:rPr>
        <w:t xml:space="preserve">bservations </w:t>
      </w:r>
      <w:r w:rsidR="00DA20EB">
        <w:rPr>
          <w:bCs/>
        </w:rPr>
        <w:t>were made by</w:t>
      </w:r>
      <w:r w:rsidR="00B96F6A">
        <w:rPr>
          <w:bCs/>
        </w:rPr>
        <w:t xml:space="preserve"> at least 3 people</w:t>
      </w:r>
      <w:r w:rsidR="00DA20EB">
        <w:rPr>
          <w:bCs/>
        </w:rPr>
        <w:t xml:space="preserve"> for each cat. N</w:t>
      </w:r>
      <w:r w:rsidR="00B96F6A">
        <w:rPr>
          <w:bCs/>
        </w:rPr>
        <w:t>o harmful, stressful, or otherwise negative effects on the animal</w:t>
      </w:r>
      <w:r w:rsidR="00DA20EB">
        <w:rPr>
          <w:bCs/>
        </w:rPr>
        <w:t xml:space="preserve"> health or welfare were observed in any cat. </w:t>
      </w:r>
    </w:p>
    <w:p w14:paraId="69896447" w14:textId="77777777" w:rsidR="00B9354E" w:rsidRPr="00A42F81" w:rsidRDefault="00A42F81" w:rsidP="00A42F81">
      <w:pPr>
        <w:pStyle w:val="paragraph"/>
        <w:textAlignment w:val="baseline"/>
      </w:pPr>
      <w:r>
        <w:rPr>
          <w:bCs/>
        </w:rPr>
        <w:tab/>
      </w:r>
      <w:r w:rsidR="003B7818">
        <w:rPr>
          <w:bCs/>
        </w:rPr>
        <w:t>We conclude that</w:t>
      </w:r>
      <w:r>
        <w:rPr>
          <w:bCs/>
        </w:rPr>
        <w:t xml:space="preserve"> </w:t>
      </w:r>
      <w:r w:rsidR="00DA20EB">
        <w:rPr>
          <w:bCs/>
        </w:rPr>
        <w:t xml:space="preserve">2M2B </w:t>
      </w:r>
      <w:r w:rsidR="003B7818">
        <w:rPr>
          <w:bCs/>
        </w:rPr>
        <w:t xml:space="preserve">does not </w:t>
      </w:r>
      <w:r w:rsidR="009B7F47">
        <w:rPr>
          <w:bCs/>
        </w:rPr>
        <w:t>cause any</w:t>
      </w:r>
      <w:r w:rsidR="00B9354E">
        <w:rPr>
          <w:bCs/>
        </w:rPr>
        <w:t xml:space="preserve"> harmful effects when </w:t>
      </w:r>
      <w:r w:rsidR="00DC4943">
        <w:rPr>
          <w:bCs/>
        </w:rPr>
        <w:t>applied to the cats</w:t>
      </w:r>
      <w:r w:rsidR="00B9354E">
        <w:rPr>
          <w:bCs/>
        </w:rPr>
        <w:t xml:space="preserve">. </w:t>
      </w:r>
      <w:r w:rsidR="003B7818">
        <w:rPr>
          <w:bCs/>
        </w:rPr>
        <w:t xml:space="preserve">Thus, </w:t>
      </w:r>
      <w:r w:rsidR="00DA20EB">
        <w:rPr>
          <w:bCs/>
        </w:rPr>
        <w:t>2M2B</w:t>
      </w:r>
      <w:r w:rsidR="00B9354E">
        <w:rPr>
          <w:bCs/>
        </w:rPr>
        <w:t xml:space="preserve"> is safe </w:t>
      </w:r>
      <w:r w:rsidR="00DC4943">
        <w:rPr>
          <w:bCs/>
        </w:rPr>
        <w:t>for use in cats</w:t>
      </w:r>
      <w:r w:rsidR="00DD2B59">
        <w:rPr>
          <w:bCs/>
        </w:rPr>
        <w:t>.</w:t>
      </w:r>
    </w:p>
    <w:p w14:paraId="56D8E590" w14:textId="77777777" w:rsidR="00196578" w:rsidRPr="00A42F81" w:rsidRDefault="00196578" w:rsidP="00A42F81">
      <w:pPr>
        <w:spacing w:before="100" w:beforeAutospacing="1" w:after="100" w:afterAutospacing="1" w:line="240" w:lineRule="auto"/>
        <w:rPr>
          <w:rFonts w:ascii="Times New Roman" w:eastAsia="Times New Roman" w:hAnsi="Times New Roman" w:cs="Times New Roman"/>
        </w:rPr>
      </w:pPr>
      <w:r w:rsidRPr="00A42F81">
        <w:rPr>
          <w:rFonts w:ascii="Times New Roman" w:eastAsia="Times New Roman" w:hAnsi="Times New Roman" w:cs="Times New Roman"/>
          <w:b/>
        </w:rPr>
        <w:t>Ta</w:t>
      </w:r>
      <w:r w:rsidR="002E4277" w:rsidRPr="00A42F81">
        <w:rPr>
          <w:rFonts w:ascii="Times New Roman" w:eastAsia="Times New Roman" w:hAnsi="Times New Roman" w:cs="Times New Roman"/>
          <w:b/>
        </w:rPr>
        <w:t>ble 1</w:t>
      </w:r>
      <w:r w:rsidRPr="00A42F81">
        <w:rPr>
          <w:rFonts w:ascii="Times New Roman" w:eastAsia="Times New Roman" w:hAnsi="Times New Roman" w:cs="Times New Roman"/>
        </w:rPr>
        <w:t xml:space="preserve">. </w:t>
      </w:r>
      <w:r w:rsidR="00D80957">
        <w:rPr>
          <w:rFonts w:ascii="Times New Roman" w:eastAsia="Times New Roman" w:hAnsi="Times New Roman" w:cs="Times New Roman"/>
        </w:rPr>
        <w:t xml:space="preserve">A list of studies </w:t>
      </w:r>
      <w:r w:rsidR="00DA20EB">
        <w:rPr>
          <w:rFonts w:ascii="Times New Roman" w:eastAsia="Times New Roman" w:hAnsi="Times New Roman" w:cs="Times New Roman"/>
        </w:rPr>
        <w:t>and</w:t>
      </w:r>
      <w:r w:rsidR="008B221C">
        <w:rPr>
          <w:rFonts w:ascii="Times New Roman" w:eastAsia="Times New Roman" w:hAnsi="Times New Roman" w:cs="Times New Roman"/>
        </w:rPr>
        <w:t xml:space="preserve"> the number of cat</w:t>
      </w:r>
      <w:r w:rsidR="000E59E5" w:rsidRPr="00A42F81">
        <w:rPr>
          <w:rFonts w:ascii="Times New Roman" w:eastAsia="Times New Roman" w:hAnsi="Times New Roman" w:cs="Times New Roman"/>
        </w:rPr>
        <w:t xml:space="preserve">s </w:t>
      </w:r>
      <w:r w:rsidR="00DA20EB">
        <w:rPr>
          <w:rFonts w:ascii="Times New Roman" w:eastAsia="Times New Roman" w:hAnsi="Times New Roman" w:cs="Times New Roman"/>
        </w:rPr>
        <w:t>evaluated in each study</w:t>
      </w:r>
      <w:r w:rsidR="00704A78">
        <w:rPr>
          <w:rFonts w:ascii="Times New Roman" w:eastAsia="Times New Roman" w:hAnsi="Times New Roman" w:cs="Times New Roman"/>
        </w:rPr>
        <w:t xml:space="preserve"> in our laboratory (</w:t>
      </w:r>
      <w:r w:rsidR="00704A78">
        <w:rPr>
          <w:rFonts w:ascii="Times New Roman" w:eastAsia="Times New Roman" w:hAnsi="Times New Roman" w:cs="Times New Roman"/>
          <w:sz w:val="24"/>
          <w:szCs w:val="24"/>
        </w:rPr>
        <w:t>The Cat</w:t>
      </w:r>
      <w:r w:rsidR="00704A78" w:rsidRPr="00DC3698">
        <w:rPr>
          <w:rFonts w:ascii="Times New Roman" w:eastAsia="Times New Roman" w:hAnsi="Times New Roman" w:cs="Times New Roman"/>
          <w:sz w:val="24"/>
          <w:szCs w:val="24"/>
        </w:rPr>
        <w:t xml:space="preserve"> Pheromone Site</w:t>
      </w:r>
      <w:r w:rsidR="00704A78">
        <w:rPr>
          <w:rFonts w:ascii="Times New Roman" w:eastAsia="Times New Roman" w:hAnsi="Times New Roman" w:cs="Times New Roman"/>
          <w:sz w:val="24"/>
          <w:szCs w:val="24"/>
        </w:rPr>
        <w:t>, 2017)</w:t>
      </w:r>
      <w:r w:rsidR="000E59E5" w:rsidRPr="00A42F81">
        <w:rPr>
          <w:rFonts w:ascii="Times New Roman" w:eastAsia="Times New Roman" w:hAnsi="Times New Roman" w:cs="Times New Roman"/>
        </w:rPr>
        <w:t>.</w:t>
      </w:r>
    </w:p>
    <w:tbl>
      <w:tblPr>
        <w:tblW w:w="9650" w:type="dxa"/>
        <w:tblInd w:w="-108" w:type="dxa"/>
        <w:tblLook w:val="04A0" w:firstRow="1" w:lastRow="0" w:firstColumn="1" w:lastColumn="0" w:noHBand="0" w:noVBand="1"/>
      </w:tblPr>
      <w:tblGrid>
        <w:gridCol w:w="1801"/>
        <w:gridCol w:w="6435"/>
        <w:gridCol w:w="1414"/>
      </w:tblGrid>
      <w:tr w:rsidR="000979C6" w:rsidRPr="000979C6" w14:paraId="6E692FA8" w14:textId="77777777" w:rsidTr="000979C6">
        <w:trPr>
          <w:trHeight w:val="297"/>
        </w:trPr>
        <w:tc>
          <w:tcPr>
            <w:tcW w:w="1801" w:type="dxa"/>
            <w:tcBorders>
              <w:top w:val="single" w:sz="8" w:space="0" w:color="auto"/>
              <w:left w:val="nil"/>
              <w:bottom w:val="single" w:sz="8" w:space="0" w:color="auto"/>
              <w:right w:val="single" w:sz="8" w:space="0" w:color="auto"/>
            </w:tcBorders>
            <w:shd w:val="clear" w:color="auto" w:fill="auto"/>
            <w:hideMark/>
          </w:tcPr>
          <w:p w14:paraId="0D5EAF3A" w14:textId="77777777" w:rsidR="000979C6" w:rsidRPr="000979C6" w:rsidRDefault="000979C6" w:rsidP="000979C6">
            <w:pPr>
              <w:spacing w:after="0" w:line="240" w:lineRule="auto"/>
              <w:rPr>
                <w:rFonts w:ascii="Times New Roman" w:eastAsia="Times New Roman" w:hAnsi="Times New Roman" w:cs="Times New Roman"/>
                <w:color w:val="000000"/>
              </w:rPr>
            </w:pPr>
            <w:r w:rsidRPr="000979C6">
              <w:rPr>
                <w:rFonts w:ascii="Times New Roman" w:eastAsia="Times New Roman" w:hAnsi="Times New Roman" w:cs="Times New Roman"/>
                <w:color w:val="000000"/>
              </w:rPr>
              <w:t>Study ID #</w:t>
            </w:r>
          </w:p>
        </w:tc>
        <w:tc>
          <w:tcPr>
            <w:tcW w:w="6435" w:type="dxa"/>
            <w:tcBorders>
              <w:top w:val="single" w:sz="8" w:space="0" w:color="auto"/>
              <w:left w:val="nil"/>
              <w:bottom w:val="single" w:sz="8" w:space="0" w:color="auto"/>
              <w:right w:val="single" w:sz="8" w:space="0" w:color="auto"/>
            </w:tcBorders>
            <w:shd w:val="clear" w:color="auto" w:fill="auto"/>
            <w:hideMark/>
          </w:tcPr>
          <w:p w14:paraId="0474FFDE" w14:textId="77777777" w:rsidR="000979C6" w:rsidRPr="000979C6" w:rsidRDefault="000979C6" w:rsidP="000979C6">
            <w:pPr>
              <w:spacing w:after="0" w:line="240" w:lineRule="auto"/>
              <w:jc w:val="center"/>
              <w:rPr>
                <w:rFonts w:ascii="Times New Roman" w:eastAsia="Times New Roman" w:hAnsi="Times New Roman" w:cs="Times New Roman"/>
                <w:color w:val="000000"/>
              </w:rPr>
            </w:pPr>
            <w:r w:rsidRPr="000979C6">
              <w:rPr>
                <w:rFonts w:ascii="Times New Roman" w:eastAsia="Times New Roman" w:hAnsi="Times New Roman" w:cs="Times New Roman"/>
                <w:color w:val="000000"/>
              </w:rPr>
              <w:t>Name of studies</w:t>
            </w:r>
          </w:p>
        </w:tc>
        <w:tc>
          <w:tcPr>
            <w:tcW w:w="1414" w:type="dxa"/>
            <w:tcBorders>
              <w:top w:val="single" w:sz="8" w:space="0" w:color="auto"/>
              <w:left w:val="nil"/>
              <w:bottom w:val="single" w:sz="8" w:space="0" w:color="auto"/>
              <w:right w:val="single" w:sz="8" w:space="0" w:color="auto"/>
            </w:tcBorders>
            <w:shd w:val="clear" w:color="auto" w:fill="auto"/>
            <w:hideMark/>
          </w:tcPr>
          <w:p w14:paraId="1788992E" w14:textId="77777777" w:rsidR="000979C6" w:rsidRPr="000979C6" w:rsidRDefault="000979C6" w:rsidP="000979C6">
            <w:pPr>
              <w:spacing w:after="0" w:line="240" w:lineRule="auto"/>
              <w:rPr>
                <w:rFonts w:ascii="Times New Roman" w:eastAsia="Times New Roman" w:hAnsi="Times New Roman" w:cs="Times New Roman"/>
                <w:color w:val="000000"/>
              </w:rPr>
            </w:pPr>
            <w:r w:rsidRPr="000979C6">
              <w:rPr>
                <w:rFonts w:ascii="Times New Roman" w:eastAsia="Times New Roman" w:hAnsi="Times New Roman" w:cs="Times New Roman"/>
                <w:color w:val="000000"/>
              </w:rPr>
              <w:t># cats</w:t>
            </w:r>
          </w:p>
        </w:tc>
      </w:tr>
      <w:tr w:rsidR="000979C6" w:rsidRPr="000979C6" w14:paraId="1C62AFF5" w14:textId="77777777" w:rsidTr="000979C6">
        <w:trPr>
          <w:trHeight w:val="297"/>
        </w:trPr>
        <w:tc>
          <w:tcPr>
            <w:tcW w:w="1801" w:type="dxa"/>
            <w:tcBorders>
              <w:top w:val="nil"/>
              <w:left w:val="nil"/>
              <w:bottom w:val="single" w:sz="8" w:space="0" w:color="auto"/>
              <w:right w:val="single" w:sz="8" w:space="0" w:color="auto"/>
            </w:tcBorders>
            <w:shd w:val="clear" w:color="auto" w:fill="auto"/>
            <w:hideMark/>
          </w:tcPr>
          <w:p w14:paraId="545637D7" w14:textId="77777777" w:rsidR="000979C6" w:rsidRPr="000979C6" w:rsidRDefault="000979C6" w:rsidP="000979C6">
            <w:pPr>
              <w:spacing w:after="0" w:line="240" w:lineRule="auto"/>
              <w:rPr>
                <w:rFonts w:ascii="Times New Roman" w:eastAsia="Times New Roman" w:hAnsi="Times New Roman" w:cs="Times New Roman"/>
                <w:color w:val="000000"/>
              </w:rPr>
            </w:pPr>
            <w:r w:rsidRPr="000979C6">
              <w:rPr>
                <w:rFonts w:ascii="Times New Roman" w:eastAsia="Times New Roman" w:hAnsi="Times New Roman" w:cs="Times New Roman"/>
                <w:color w:val="000000"/>
              </w:rPr>
              <w:t>R-2013-01</w:t>
            </w:r>
          </w:p>
        </w:tc>
        <w:tc>
          <w:tcPr>
            <w:tcW w:w="6435" w:type="dxa"/>
            <w:tcBorders>
              <w:top w:val="nil"/>
              <w:left w:val="nil"/>
              <w:bottom w:val="single" w:sz="8" w:space="0" w:color="auto"/>
              <w:right w:val="single" w:sz="8" w:space="0" w:color="auto"/>
            </w:tcBorders>
            <w:shd w:val="clear" w:color="auto" w:fill="auto"/>
            <w:hideMark/>
          </w:tcPr>
          <w:p w14:paraId="0AA91E08" w14:textId="77777777" w:rsidR="000979C6" w:rsidRPr="000979C6" w:rsidRDefault="000979C6" w:rsidP="000979C6">
            <w:pPr>
              <w:spacing w:after="0" w:line="240" w:lineRule="auto"/>
              <w:rPr>
                <w:rFonts w:ascii="Times New Roman" w:eastAsia="Times New Roman" w:hAnsi="Times New Roman" w:cs="Times New Roman"/>
                <w:color w:val="000000"/>
              </w:rPr>
            </w:pPr>
            <w:r w:rsidRPr="000979C6">
              <w:rPr>
                <w:rFonts w:ascii="Times New Roman" w:eastAsia="Times New Roman" w:hAnsi="Times New Roman" w:cs="Times New Roman"/>
                <w:color w:val="000000"/>
              </w:rPr>
              <w:t>Cats preferred litter with rabbit pheromone Study 1</w:t>
            </w:r>
          </w:p>
        </w:tc>
        <w:tc>
          <w:tcPr>
            <w:tcW w:w="1414" w:type="dxa"/>
            <w:tcBorders>
              <w:top w:val="nil"/>
              <w:left w:val="nil"/>
              <w:bottom w:val="single" w:sz="8" w:space="0" w:color="auto"/>
              <w:right w:val="single" w:sz="8" w:space="0" w:color="auto"/>
            </w:tcBorders>
            <w:shd w:val="clear" w:color="auto" w:fill="auto"/>
            <w:hideMark/>
          </w:tcPr>
          <w:p w14:paraId="14F1D41A" w14:textId="77777777" w:rsidR="000979C6" w:rsidRPr="000979C6" w:rsidRDefault="000979C6" w:rsidP="000979C6">
            <w:pPr>
              <w:spacing w:after="0" w:line="240" w:lineRule="auto"/>
              <w:jc w:val="right"/>
              <w:rPr>
                <w:rFonts w:ascii="Times New Roman" w:eastAsia="Times New Roman" w:hAnsi="Times New Roman" w:cs="Times New Roman"/>
                <w:color w:val="000000"/>
              </w:rPr>
            </w:pPr>
            <w:r w:rsidRPr="000979C6">
              <w:rPr>
                <w:rFonts w:ascii="Times New Roman" w:eastAsia="Times New Roman" w:hAnsi="Times New Roman" w:cs="Times New Roman"/>
                <w:color w:val="000000"/>
              </w:rPr>
              <w:t>48</w:t>
            </w:r>
          </w:p>
        </w:tc>
      </w:tr>
      <w:tr w:rsidR="000979C6" w:rsidRPr="000979C6" w14:paraId="410F0F18" w14:textId="77777777" w:rsidTr="000979C6">
        <w:trPr>
          <w:trHeight w:val="553"/>
        </w:trPr>
        <w:tc>
          <w:tcPr>
            <w:tcW w:w="1801" w:type="dxa"/>
            <w:tcBorders>
              <w:top w:val="nil"/>
              <w:left w:val="nil"/>
              <w:bottom w:val="single" w:sz="8" w:space="0" w:color="auto"/>
              <w:right w:val="single" w:sz="8" w:space="0" w:color="auto"/>
            </w:tcBorders>
            <w:shd w:val="clear" w:color="auto" w:fill="auto"/>
            <w:hideMark/>
          </w:tcPr>
          <w:p w14:paraId="1104FA90" w14:textId="77777777" w:rsidR="000979C6" w:rsidRPr="000979C6" w:rsidRDefault="000979C6" w:rsidP="000979C6">
            <w:pPr>
              <w:spacing w:after="0" w:line="240" w:lineRule="auto"/>
              <w:rPr>
                <w:rFonts w:ascii="Times New Roman" w:eastAsia="Times New Roman" w:hAnsi="Times New Roman" w:cs="Times New Roman"/>
                <w:color w:val="000000"/>
              </w:rPr>
            </w:pPr>
            <w:r w:rsidRPr="000979C6">
              <w:rPr>
                <w:rFonts w:ascii="Times New Roman" w:eastAsia="Times New Roman" w:hAnsi="Times New Roman" w:cs="Times New Roman"/>
                <w:color w:val="000000"/>
              </w:rPr>
              <w:t>R-2014-02</w:t>
            </w:r>
          </w:p>
        </w:tc>
        <w:tc>
          <w:tcPr>
            <w:tcW w:w="6435" w:type="dxa"/>
            <w:tcBorders>
              <w:top w:val="nil"/>
              <w:left w:val="nil"/>
              <w:bottom w:val="single" w:sz="8" w:space="0" w:color="auto"/>
              <w:right w:val="single" w:sz="8" w:space="0" w:color="auto"/>
            </w:tcBorders>
            <w:shd w:val="clear" w:color="auto" w:fill="auto"/>
            <w:hideMark/>
          </w:tcPr>
          <w:p w14:paraId="070D0E67" w14:textId="77777777" w:rsidR="000979C6" w:rsidRPr="000979C6" w:rsidRDefault="000979C6" w:rsidP="000979C6">
            <w:pPr>
              <w:spacing w:after="0" w:line="240" w:lineRule="auto"/>
              <w:rPr>
                <w:rFonts w:ascii="Times New Roman" w:eastAsia="Times New Roman" w:hAnsi="Times New Roman" w:cs="Times New Roman"/>
                <w:color w:val="000000"/>
              </w:rPr>
            </w:pPr>
            <w:r w:rsidRPr="000979C6">
              <w:rPr>
                <w:rFonts w:ascii="Times New Roman" w:eastAsia="Times New Roman" w:hAnsi="Times New Roman" w:cs="Times New Roman"/>
                <w:color w:val="000000"/>
              </w:rPr>
              <w:t>Cat litter effects on inappropriate soiling and inter-cat aggression in cat pairs: Placebo vs. rabbit pheromone cat litter Part 1</w:t>
            </w:r>
          </w:p>
        </w:tc>
        <w:tc>
          <w:tcPr>
            <w:tcW w:w="1414" w:type="dxa"/>
            <w:tcBorders>
              <w:top w:val="nil"/>
              <w:left w:val="nil"/>
              <w:bottom w:val="single" w:sz="8" w:space="0" w:color="auto"/>
              <w:right w:val="single" w:sz="8" w:space="0" w:color="auto"/>
            </w:tcBorders>
            <w:shd w:val="clear" w:color="auto" w:fill="auto"/>
            <w:hideMark/>
          </w:tcPr>
          <w:p w14:paraId="1AEE3FB7" w14:textId="77777777" w:rsidR="000979C6" w:rsidRPr="000979C6" w:rsidRDefault="000979C6" w:rsidP="000979C6">
            <w:pPr>
              <w:spacing w:after="0" w:line="240" w:lineRule="auto"/>
              <w:jc w:val="right"/>
              <w:rPr>
                <w:rFonts w:ascii="Times New Roman" w:eastAsia="Times New Roman" w:hAnsi="Times New Roman" w:cs="Times New Roman"/>
                <w:color w:val="000000"/>
              </w:rPr>
            </w:pPr>
            <w:r w:rsidRPr="000979C6">
              <w:rPr>
                <w:rFonts w:ascii="Times New Roman" w:eastAsia="Times New Roman" w:hAnsi="Times New Roman" w:cs="Times New Roman"/>
                <w:color w:val="000000"/>
              </w:rPr>
              <w:t>16</w:t>
            </w:r>
          </w:p>
        </w:tc>
      </w:tr>
      <w:tr w:rsidR="000979C6" w:rsidRPr="000979C6" w14:paraId="4AB1755D" w14:textId="77777777" w:rsidTr="000979C6">
        <w:trPr>
          <w:trHeight w:val="297"/>
        </w:trPr>
        <w:tc>
          <w:tcPr>
            <w:tcW w:w="1801" w:type="dxa"/>
            <w:tcBorders>
              <w:top w:val="nil"/>
              <w:left w:val="nil"/>
              <w:bottom w:val="single" w:sz="8" w:space="0" w:color="auto"/>
              <w:right w:val="single" w:sz="8" w:space="0" w:color="auto"/>
            </w:tcBorders>
            <w:shd w:val="clear" w:color="auto" w:fill="auto"/>
            <w:hideMark/>
          </w:tcPr>
          <w:p w14:paraId="79C2EDB9" w14:textId="77777777" w:rsidR="000979C6" w:rsidRPr="000979C6" w:rsidRDefault="000979C6" w:rsidP="000979C6">
            <w:pPr>
              <w:spacing w:after="0" w:line="240" w:lineRule="auto"/>
              <w:rPr>
                <w:rFonts w:ascii="Times New Roman" w:eastAsia="Times New Roman" w:hAnsi="Times New Roman" w:cs="Times New Roman"/>
                <w:color w:val="000000"/>
              </w:rPr>
            </w:pPr>
            <w:r w:rsidRPr="000979C6">
              <w:rPr>
                <w:rFonts w:ascii="Times New Roman" w:eastAsia="Times New Roman" w:hAnsi="Times New Roman" w:cs="Times New Roman"/>
                <w:color w:val="000000"/>
              </w:rPr>
              <w:t>R-2014-03</w:t>
            </w:r>
          </w:p>
        </w:tc>
        <w:tc>
          <w:tcPr>
            <w:tcW w:w="6435" w:type="dxa"/>
            <w:tcBorders>
              <w:top w:val="nil"/>
              <w:left w:val="nil"/>
              <w:bottom w:val="single" w:sz="8" w:space="0" w:color="auto"/>
              <w:right w:val="single" w:sz="8" w:space="0" w:color="auto"/>
            </w:tcBorders>
            <w:shd w:val="clear" w:color="auto" w:fill="auto"/>
            <w:hideMark/>
          </w:tcPr>
          <w:p w14:paraId="4626C286" w14:textId="77777777" w:rsidR="000979C6" w:rsidRPr="000979C6" w:rsidRDefault="000979C6" w:rsidP="000979C6">
            <w:pPr>
              <w:spacing w:after="0" w:line="240" w:lineRule="auto"/>
              <w:rPr>
                <w:rFonts w:ascii="Times New Roman" w:eastAsia="Times New Roman" w:hAnsi="Times New Roman" w:cs="Times New Roman"/>
                <w:color w:val="000000"/>
              </w:rPr>
            </w:pPr>
            <w:r w:rsidRPr="000979C6">
              <w:rPr>
                <w:rFonts w:ascii="Times New Roman" w:eastAsia="Times New Roman" w:hAnsi="Times New Roman" w:cs="Times New Roman"/>
                <w:color w:val="000000"/>
              </w:rPr>
              <w:t>Pheromone cat litter effects on inappropriate soiling and aggression: Placebo vs. rabbit pheromone Part 2</w:t>
            </w:r>
          </w:p>
        </w:tc>
        <w:tc>
          <w:tcPr>
            <w:tcW w:w="1414" w:type="dxa"/>
            <w:tcBorders>
              <w:top w:val="nil"/>
              <w:left w:val="nil"/>
              <w:bottom w:val="single" w:sz="8" w:space="0" w:color="auto"/>
              <w:right w:val="single" w:sz="8" w:space="0" w:color="auto"/>
            </w:tcBorders>
            <w:shd w:val="clear" w:color="auto" w:fill="auto"/>
            <w:hideMark/>
          </w:tcPr>
          <w:p w14:paraId="5801734F" w14:textId="77777777" w:rsidR="000979C6" w:rsidRPr="000979C6" w:rsidRDefault="000979C6" w:rsidP="000979C6">
            <w:pPr>
              <w:spacing w:after="0" w:line="240" w:lineRule="auto"/>
              <w:jc w:val="right"/>
              <w:rPr>
                <w:rFonts w:ascii="Times New Roman" w:eastAsia="Times New Roman" w:hAnsi="Times New Roman" w:cs="Times New Roman"/>
                <w:color w:val="000000"/>
              </w:rPr>
            </w:pPr>
            <w:r w:rsidRPr="000979C6">
              <w:rPr>
                <w:rFonts w:ascii="Times New Roman" w:eastAsia="Times New Roman" w:hAnsi="Times New Roman" w:cs="Times New Roman"/>
                <w:color w:val="000000"/>
              </w:rPr>
              <w:t>16</w:t>
            </w:r>
          </w:p>
        </w:tc>
      </w:tr>
      <w:tr w:rsidR="008B20A2" w:rsidRPr="000979C6" w14:paraId="54E5C768" w14:textId="77777777" w:rsidTr="000979C6">
        <w:trPr>
          <w:trHeight w:val="297"/>
        </w:trPr>
        <w:tc>
          <w:tcPr>
            <w:tcW w:w="1801" w:type="dxa"/>
            <w:tcBorders>
              <w:top w:val="nil"/>
              <w:left w:val="nil"/>
              <w:bottom w:val="single" w:sz="8" w:space="0" w:color="auto"/>
              <w:right w:val="single" w:sz="8" w:space="0" w:color="auto"/>
            </w:tcBorders>
            <w:shd w:val="clear" w:color="auto" w:fill="auto"/>
          </w:tcPr>
          <w:p w14:paraId="05319FCD" w14:textId="3F6CC1D5" w:rsidR="008B20A2" w:rsidRPr="000979C6" w:rsidRDefault="008B20A2" w:rsidP="000979C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R-2017-05</w:t>
            </w:r>
          </w:p>
        </w:tc>
        <w:tc>
          <w:tcPr>
            <w:tcW w:w="6435" w:type="dxa"/>
            <w:tcBorders>
              <w:top w:val="nil"/>
              <w:left w:val="nil"/>
              <w:bottom w:val="single" w:sz="8" w:space="0" w:color="auto"/>
              <w:right w:val="single" w:sz="8" w:space="0" w:color="auto"/>
            </w:tcBorders>
            <w:shd w:val="clear" w:color="auto" w:fill="auto"/>
          </w:tcPr>
          <w:p w14:paraId="5BCC1F5D" w14:textId="3651C630" w:rsidR="008B20A2" w:rsidRPr="000979C6" w:rsidRDefault="008B20A2" w:rsidP="000979C6">
            <w:pPr>
              <w:spacing w:after="0" w:line="240" w:lineRule="auto"/>
              <w:rPr>
                <w:rFonts w:ascii="Times New Roman" w:eastAsia="Times New Roman" w:hAnsi="Times New Roman" w:cs="Times New Roman"/>
                <w:color w:val="000000"/>
              </w:rPr>
            </w:pPr>
            <w:r w:rsidRPr="008B20A2">
              <w:rPr>
                <w:rFonts w:ascii="Times New Roman" w:eastAsia="Times New Roman" w:hAnsi="Times New Roman" w:cs="Times New Roman"/>
                <w:color w:val="000000"/>
              </w:rPr>
              <w:t xml:space="preserve">Effects of natural interomone (2-methyl-2-butenal) in ointment on cats in a noise stress model (thunderstorm simulation) </w:t>
            </w:r>
            <w:proofErr w:type="spellStart"/>
            <w:r w:rsidRPr="008B20A2">
              <w:rPr>
                <w:rFonts w:ascii="Times New Roman" w:eastAsia="Times New Roman" w:hAnsi="Times New Roman" w:cs="Times New Roman"/>
                <w:color w:val="000000"/>
              </w:rPr>
              <w:t>oinment</w:t>
            </w:r>
            <w:proofErr w:type="spellEnd"/>
          </w:p>
        </w:tc>
        <w:tc>
          <w:tcPr>
            <w:tcW w:w="1414" w:type="dxa"/>
            <w:tcBorders>
              <w:top w:val="nil"/>
              <w:left w:val="nil"/>
              <w:bottom w:val="single" w:sz="8" w:space="0" w:color="auto"/>
              <w:right w:val="single" w:sz="8" w:space="0" w:color="auto"/>
            </w:tcBorders>
            <w:shd w:val="clear" w:color="auto" w:fill="auto"/>
          </w:tcPr>
          <w:p w14:paraId="40DC0CD9" w14:textId="7A2CF288" w:rsidR="008B20A2" w:rsidRPr="000979C6" w:rsidRDefault="008B20A2" w:rsidP="000979C6">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8</w:t>
            </w:r>
          </w:p>
        </w:tc>
      </w:tr>
      <w:tr w:rsidR="000979C6" w:rsidRPr="000979C6" w14:paraId="685706A9" w14:textId="77777777" w:rsidTr="000979C6">
        <w:trPr>
          <w:trHeight w:val="297"/>
        </w:trPr>
        <w:tc>
          <w:tcPr>
            <w:tcW w:w="1801" w:type="dxa"/>
            <w:tcBorders>
              <w:top w:val="nil"/>
              <w:left w:val="nil"/>
              <w:bottom w:val="single" w:sz="8" w:space="0" w:color="auto"/>
              <w:right w:val="single" w:sz="8" w:space="0" w:color="auto"/>
            </w:tcBorders>
            <w:shd w:val="clear" w:color="auto" w:fill="auto"/>
            <w:hideMark/>
          </w:tcPr>
          <w:p w14:paraId="14F05E8F" w14:textId="77777777" w:rsidR="000979C6" w:rsidRPr="000979C6" w:rsidRDefault="000979C6" w:rsidP="000979C6">
            <w:pPr>
              <w:spacing w:after="0" w:line="240" w:lineRule="auto"/>
              <w:rPr>
                <w:rFonts w:ascii="Times New Roman" w:eastAsia="Times New Roman" w:hAnsi="Times New Roman" w:cs="Times New Roman"/>
                <w:color w:val="000000"/>
              </w:rPr>
            </w:pPr>
            <w:r w:rsidRPr="000979C6">
              <w:rPr>
                <w:rFonts w:ascii="Times New Roman" w:eastAsia="Times New Roman" w:hAnsi="Times New Roman" w:cs="Times New Roman"/>
                <w:color w:val="000000"/>
              </w:rPr>
              <w:t>R-2017-06</w:t>
            </w:r>
          </w:p>
        </w:tc>
        <w:tc>
          <w:tcPr>
            <w:tcW w:w="6435" w:type="dxa"/>
            <w:tcBorders>
              <w:top w:val="nil"/>
              <w:left w:val="nil"/>
              <w:bottom w:val="single" w:sz="8" w:space="0" w:color="auto"/>
              <w:right w:val="single" w:sz="8" w:space="0" w:color="auto"/>
            </w:tcBorders>
            <w:shd w:val="clear" w:color="auto" w:fill="auto"/>
            <w:hideMark/>
          </w:tcPr>
          <w:p w14:paraId="64684B65" w14:textId="77777777" w:rsidR="000979C6" w:rsidRPr="000979C6" w:rsidRDefault="000979C6" w:rsidP="000979C6">
            <w:pPr>
              <w:spacing w:after="0" w:line="240" w:lineRule="auto"/>
              <w:rPr>
                <w:rFonts w:ascii="Times New Roman" w:eastAsia="Times New Roman" w:hAnsi="Times New Roman" w:cs="Times New Roman"/>
                <w:color w:val="000000"/>
              </w:rPr>
            </w:pPr>
            <w:r w:rsidRPr="000979C6">
              <w:rPr>
                <w:rFonts w:ascii="Times New Roman" w:eastAsia="Times New Roman" w:hAnsi="Times New Roman" w:cs="Times New Roman"/>
                <w:color w:val="000000"/>
              </w:rPr>
              <w:t>Heart rate response to simulated thunderstorm: Calming diffuser</w:t>
            </w:r>
          </w:p>
        </w:tc>
        <w:tc>
          <w:tcPr>
            <w:tcW w:w="1414" w:type="dxa"/>
            <w:tcBorders>
              <w:top w:val="nil"/>
              <w:left w:val="nil"/>
              <w:bottom w:val="single" w:sz="8" w:space="0" w:color="auto"/>
              <w:right w:val="single" w:sz="8" w:space="0" w:color="auto"/>
            </w:tcBorders>
            <w:shd w:val="clear" w:color="auto" w:fill="auto"/>
            <w:hideMark/>
          </w:tcPr>
          <w:p w14:paraId="10214B6B" w14:textId="77777777" w:rsidR="000979C6" w:rsidRPr="000979C6" w:rsidRDefault="000979C6" w:rsidP="000979C6">
            <w:pPr>
              <w:spacing w:after="0" w:line="240" w:lineRule="auto"/>
              <w:jc w:val="right"/>
              <w:rPr>
                <w:rFonts w:ascii="Times New Roman" w:eastAsia="Times New Roman" w:hAnsi="Times New Roman" w:cs="Times New Roman"/>
                <w:color w:val="000000"/>
              </w:rPr>
            </w:pPr>
            <w:r w:rsidRPr="000979C6">
              <w:rPr>
                <w:rFonts w:ascii="Times New Roman" w:eastAsia="Times New Roman" w:hAnsi="Times New Roman" w:cs="Times New Roman"/>
                <w:color w:val="000000"/>
              </w:rPr>
              <w:t>16</w:t>
            </w:r>
          </w:p>
        </w:tc>
      </w:tr>
      <w:tr w:rsidR="000979C6" w:rsidRPr="000979C6" w14:paraId="26F75A14" w14:textId="77777777" w:rsidTr="000979C6">
        <w:trPr>
          <w:trHeight w:val="297"/>
        </w:trPr>
        <w:tc>
          <w:tcPr>
            <w:tcW w:w="1801" w:type="dxa"/>
            <w:tcBorders>
              <w:top w:val="nil"/>
              <w:left w:val="nil"/>
              <w:bottom w:val="single" w:sz="8" w:space="0" w:color="auto"/>
              <w:right w:val="single" w:sz="8" w:space="0" w:color="auto"/>
            </w:tcBorders>
            <w:shd w:val="clear" w:color="auto" w:fill="auto"/>
            <w:hideMark/>
          </w:tcPr>
          <w:p w14:paraId="6DA76379" w14:textId="77777777" w:rsidR="000979C6" w:rsidRPr="000979C6" w:rsidRDefault="000979C6" w:rsidP="000979C6">
            <w:pPr>
              <w:spacing w:after="0" w:line="240" w:lineRule="auto"/>
              <w:rPr>
                <w:rFonts w:ascii="Times New Roman" w:eastAsia="Times New Roman" w:hAnsi="Times New Roman" w:cs="Times New Roman"/>
                <w:color w:val="000000"/>
              </w:rPr>
            </w:pPr>
            <w:r w:rsidRPr="000979C6">
              <w:rPr>
                <w:rFonts w:ascii="Times New Roman" w:eastAsia="Times New Roman" w:hAnsi="Times New Roman" w:cs="Times New Roman"/>
                <w:color w:val="000000"/>
              </w:rPr>
              <w:t>R-2017-07</w:t>
            </w:r>
          </w:p>
        </w:tc>
        <w:tc>
          <w:tcPr>
            <w:tcW w:w="6435" w:type="dxa"/>
            <w:tcBorders>
              <w:top w:val="nil"/>
              <w:left w:val="nil"/>
              <w:bottom w:val="single" w:sz="8" w:space="0" w:color="auto"/>
              <w:right w:val="single" w:sz="8" w:space="0" w:color="auto"/>
            </w:tcBorders>
            <w:shd w:val="clear" w:color="auto" w:fill="auto"/>
            <w:hideMark/>
          </w:tcPr>
          <w:p w14:paraId="49A0103E" w14:textId="77777777" w:rsidR="000979C6" w:rsidRPr="000979C6" w:rsidRDefault="000979C6" w:rsidP="000979C6">
            <w:pPr>
              <w:spacing w:after="0" w:line="240" w:lineRule="auto"/>
              <w:rPr>
                <w:rFonts w:ascii="Times New Roman" w:eastAsia="Times New Roman" w:hAnsi="Times New Roman" w:cs="Times New Roman"/>
                <w:color w:val="000000"/>
              </w:rPr>
            </w:pPr>
            <w:r w:rsidRPr="000979C6">
              <w:rPr>
                <w:rFonts w:ascii="Times New Roman" w:eastAsia="Times New Roman" w:hAnsi="Times New Roman" w:cs="Times New Roman"/>
                <w:color w:val="000000"/>
              </w:rPr>
              <w:t>Heart rate response to simulated thunderstorm: Calming spray</w:t>
            </w:r>
          </w:p>
        </w:tc>
        <w:tc>
          <w:tcPr>
            <w:tcW w:w="1414" w:type="dxa"/>
            <w:tcBorders>
              <w:top w:val="nil"/>
              <w:left w:val="nil"/>
              <w:bottom w:val="single" w:sz="8" w:space="0" w:color="auto"/>
              <w:right w:val="single" w:sz="8" w:space="0" w:color="auto"/>
            </w:tcBorders>
            <w:shd w:val="clear" w:color="auto" w:fill="auto"/>
            <w:hideMark/>
          </w:tcPr>
          <w:p w14:paraId="1C9BFAF5" w14:textId="77777777" w:rsidR="000979C6" w:rsidRPr="000979C6" w:rsidRDefault="000979C6" w:rsidP="000979C6">
            <w:pPr>
              <w:spacing w:after="0" w:line="240" w:lineRule="auto"/>
              <w:jc w:val="right"/>
              <w:rPr>
                <w:rFonts w:ascii="Times New Roman" w:eastAsia="Times New Roman" w:hAnsi="Times New Roman" w:cs="Times New Roman"/>
                <w:color w:val="000000"/>
              </w:rPr>
            </w:pPr>
            <w:r w:rsidRPr="000979C6">
              <w:rPr>
                <w:rFonts w:ascii="Times New Roman" w:eastAsia="Times New Roman" w:hAnsi="Times New Roman" w:cs="Times New Roman"/>
                <w:color w:val="000000"/>
              </w:rPr>
              <w:t>8</w:t>
            </w:r>
          </w:p>
        </w:tc>
      </w:tr>
      <w:tr w:rsidR="000979C6" w:rsidRPr="000979C6" w14:paraId="788E7ADE" w14:textId="77777777" w:rsidTr="000979C6">
        <w:trPr>
          <w:trHeight w:val="297"/>
        </w:trPr>
        <w:tc>
          <w:tcPr>
            <w:tcW w:w="1801" w:type="dxa"/>
            <w:tcBorders>
              <w:top w:val="nil"/>
              <w:left w:val="nil"/>
              <w:bottom w:val="single" w:sz="8" w:space="0" w:color="auto"/>
              <w:right w:val="single" w:sz="8" w:space="0" w:color="auto"/>
            </w:tcBorders>
            <w:shd w:val="clear" w:color="auto" w:fill="auto"/>
            <w:hideMark/>
          </w:tcPr>
          <w:p w14:paraId="7A477945" w14:textId="77777777" w:rsidR="000979C6" w:rsidRPr="000979C6" w:rsidRDefault="000979C6" w:rsidP="000979C6">
            <w:pPr>
              <w:spacing w:after="0" w:line="240" w:lineRule="auto"/>
              <w:rPr>
                <w:rFonts w:ascii="Times New Roman" w:eastAsia="Times New Roman" w:hAnsi="Times New Roman" w:cs="Times New Roman"/>
                <w:color w:val="000000"/>
              </w:rPr>
            </w:pPr>
            <w:r w:rsidRPr="000979C6">
              <w:rPr>
                <w:rFonts w:ascii="Times New Roman" w:eastAsia="Times New Roman" w:hAnsi="Times New Roman" w:cs="Times New Roman"/>
                <w:color w:val="000000"/>
              </w:rPr>
              <w:t>R-2017-08</w:t>
            </w:r>
          </w:p>
        </w:tc>
        <w:tc>
          <w:tcPr>
            <w:tcW w:w="6435" w:type="dxa"/>
            <w:tcBorders>
              <w:top w:val="nil"/>
              <w:left w:val="nil"/>
              <w:bottom w:val="single" w:sz="8" w:space="0" w:color="auto"/>
              <w:right w:val="single" w:sz="8" w:space="0" w:color="auto"/>
            </w:tcBorders>
            <w:shd w:val="clear" w:color="auto" w:fill="auto"/>
            <w:hideMark/>
          </w:tcPr>
          <w:p w14:paraId="23043B43" w14:textId="77777777" w:rsidR="000979C6" w:rsidRPr="000979C6" w:rsidRDefault="000979C6" w:rsidP="000979C6">
            <w:pPr>
              <w:spacing w:after="0" w:line="240" w:lineRule="auto"/>
              <w:rPr>
                <w:rFonts w:ascii="Times New Roman" w:eastAsia="Times New Roman" w:hAnsi="Times New Roman" w:cs="Times New Roman"/>
                <w:color w:val="000000"/>
              </w:rPr>
            </w:pPr>
            <w:r w:rsidRPr="000979C6">
              <w:rPr>
                <w:rFonts w:ascii="Times New Roman" w:eastAsia="Times New Roman" w:hAnsi="Times New Roman" w:cs="Times New Roman"/>
                <w:color w:val="000000"/>
              </w:rPr>
              <w:t>Heart rate response to simulated fireworks: Calming collar</w:t>
            </w:r>
          </w:p>
        </w:tc>
        <w:tc>
          <w:tcPr>
            <w:tcW w:w="1414" w:type="dxa"/>
            <w:tcBorders>
              <w:top w:val="nil"/>
              <w:left w:val="nil"/>
              <w:bottom w:val="single" w:sz="8" w:space="0" w:color="auto"/>
              <w:right w:val="single" w:sz="8" w:space="0" w:color="auto"/>
            </w:tcBorders>
            <w:shd w:val="clear" w:color="auto" w:fill="auto"/>
            <w:hideMark/>
          </w:tcPr>
          <w:p w14:paraId="74624218" w14:textId="77777777" w:rsidR="000979C6" w:rsidRPr="000979C6" w:rsidRDefault="000979C6" w:rsidP="000979C6">
            <w:pPr>
              <w:spacing w:after="0" w:line="240" w:lineRule="auto"/>
              <w:jc w:val="right"/>
              <w:rPr>
                <w:rFonts w:ascii="Times New Roman" w:eastAsia="Times New Roman" w:hAnsi="Times New Roman" w:cs="Times New Roman"/>
                <w:color w:val="000000"/>
              </w:rPr>
            </w:pPr>
            <w:r w:rsidRPr="000979C6">
              <w:rPr>
                <w:rFonts w:ascii="Times New Roman" w:eastAsia="Times New Roman" w:hAnsi="Times New Roman" w:cs="Times New Roman"/>
                <w:color w:val="000000"/>
              </w:rPr>
              <w:t>16</w:t>
            </w:r>
          </w:p>
        </w:tc>
      </w:tr>
      <w:tr w:rsidR="000979C6" w:rsidRPr="000979C6" w14:paraId="02883239" w14:textId="77777777" w:rsidTr="000979C6">
        <w:trPr>
          <w:trHeight w:val="297"/>
        </w:trPr>
        <w:tc>
          <w:tcPr>
            <w:tcW w:w="1801" w:type="dxa"/>
            <w:tcBorders>
              <w:top w:val="nil"/>
              <w:left w:val="nil"/>
              <w:bottom w:val="single" w:sz="8" w:space="0" w:color="auto"/>
              <w:right w:val="single" w:sz="8" w:space="0" w:color="auto"/>
            </w:tcBorders>
            <w:shd w:val="clear" w:color="auto" w:fill="auto"/>
            <w:hideMark/>
          </w:tcPr>
          <w:p w14:paraId="0D0C8313" w14:textId="77777777" w:rsidR="000979C6" w:rsidRPr="000979C6" w:rsidRDefault="000979C6" w:rsidP="000979C6">
            <w:pPr>
              <w:spacing w:after="0" w:line="240" w:lineRule="auto"/>
              <w:rPr>
                <w:rFonts w:ascii="Times New Roman" w:eastAsia="Times New Roman" w:hAnsi="Times New Roman" w:cs="Times New Roman"/>
                <w:color w:val="000000"/>
              </w:rPr>
            </w:pPr>
            <w:r w:rsidRPr="000979C6">
              <w:rPr>
                <w:rFonts w:ascii="Times New Roman" w:eastAsia="Times New Roman" w:hAnsi="Times New Roman" w:cs="Times New Roman"/>
                <w:color w:val="000000"/>
              </w:rPr>
              <w:t>R-2017-11</w:t>
            </w:r>
          </w:p>
        </w:tc>
        <w:tc>
          <w:tcPr>
            <w:tcW w:w="6435" w:type="dxa"/>
            <w:tcBorders>
              <w:top w:val="nil"/>
              <w:left w:val="nil"/>
              <w:bottom w:val="single" w:sz="8" w:space="0" w:color="auto"/>
              <w:right w:val="single" w:sz="8" w:space="0" w:color="auto"/>
            </w:tcBorders>
            <w:shd w:val="clear" w:color="auto" w:fill="auto"/>
            <w:hideMark/>
          </w:tcPr>
          <w:p w14:paraId="340D1D16" w14:textId="77777777" w:rsidR="000979C6" w:rsidRPr="000979C6" w:rsidRDefault="000979C6" w:rsidP="000979C6">
            <w:pPr>
              <w:spacing w:after="0" w:line="240" w:lineRule="auto"/>
              <w:rPr>
                <w:rFonts w:ascii="Times New Roman" w:eastAsia="Times New Roman" w:hAnsi="Times New Roman" w:cs="Times New Roman"/>
                <w:color w:val="000000"/>
              </w:rPr>
            </w:pPr>
            <w:r w:rsidRPr="000979C6">
              <w:rPr>
                <w:rFonts w:ascii="Times New Roman" w:eastAsia="Times New Roman" w:hAnsi="Times New Roman" w:cs="Times New Roman"/>
                <w:color w:val="000000"/>
              </w:rPr>
              <w:t>Heart rate response to simulated fireworks: Calming spray</w:t>
            </w:r>
          </w:p>
        </w:tc>
        <w:tc>
          <w:tcPr>
            <w:tcW w:w="1414" w:type="dxa"/>
            <w:tcBorders>
              <w:top w:val="nil"/>
              <w:left w:val="nil"/>
              <w:bottom w:val="single" w:sz="8" w:space="0" w:color="auto"/>
              <w:right w:val="single" w:sz="8" w:space="0" w:color="auto"/>
            </w:tcBorders>
            <w:shd w:val="clear" w:color="auto" w:fill="auto"/>
            <w:hideMark/>
          </w:tcPr>
          <w:p w14:paraId="76219CC5" w14:textId="77777777" w:rsidR="000979C6" w:rsidRPr="000979C6" w:rsidRDefault="000979C6" w:rsidP="000979C6">
            <w:pPr>
              <w:spacing w:after="0" w:line="240" w:lineRule="auto"/>
              <w:jc w:val="right"/>
              <w:rPr>
                <w:rFonts w:ascii="Times New Roman" w:eastAsia="Times New Roman" w:hAnsi="Times New Roman" w:cs="Times New Roman"/>
                <w:color w:val="000000"/>
              </w:rPr>
            </w:pPr>
            <w:r w:rsidRPr="000979C6">
              <w:rPr>
                <w:rFonts w:ascii="Times New Roman" w:eastAsia="Times New Roman" w:hAnsi="Times New Roman" w:cs="Times New Roman"/>
                <w:color w:val="000000"/>
              </w:rPr>
              <w:t>8</w:t>
            </w:r>
          </w:p>
        </w:tc>
      </w:tr>
      <w:tr w:rsidR="000979C6" w:rsidRPr="000979C6" w14:paraId="3F2F0865" w14:textId="77777777" w:rsidTr="000979C6">
        <w:trPr>
          <w:trHeight w:val="297"/>
        </w:trPr>
        <w:tc>
          <w:tcPr>
            <w:tcW w:w="1801" w:type="dxa"/>
            <w:tcBorders>
              <w:top w:val="nil"/>
              <w:left w:val="nil"/>
              <w:bottom w:val="single" w:sz="8" w:space="0" w:color="auto"/>
              <w:right w:val="single" w:sz="8" w:space="0" w:color="auto"/>
            </w:tcBorders>
            <w:shd w:val="clear" w:color="auto" w:fill="auto"/>
            <w:hideMark/>
          </w:tcPr>
          <w:p w14:paraId="3DFB638A" w14:textId="77777777" w:rsidR="000979C6" w:rsidRPr="000979C6" w:rsidRDefault="000979C6" w:rsidP="000979C6">
            <w:pPr>
              <w:spacing w:after="0" w:line="240" w:lineRule="auto"/>
              <w:rPr>
                <w:rFonts w:ascii="Times New Roman" w:eastAsia="Times New Roman" w:hAnsi="Times New Roman" w:cs="Times New Roman"/>
                <w:color w:val="000000"/>
              </w:rPr>
            </w:pPr>
            <w:r w:rsidRPr="000979C6">
              <w:rPr>
                <w:rFonts w:ascii="Times New Roman" w:eastAsia="Times New Roman" w:hAnsi="Times New Roman" w:cs="Times New Roman"/>
                <w:color w:val="000000"/>
              </w:rPr>
              <w:t>R-2016-12</w:t>
            </w:r>
          </w:p>
        </w:tc>
        <w:tc>
          <w:tcPr>
            <w:tcW w:w="6435" w:type="dxa"/>
            <w:tcBorders>
              <w:top w:val="nil"/>
              <w:left w:val="nil"/>
              <w:bottom w:val="single" w:sz="8" w:space="0" w:color="auto"/>
              <w:right w:val="single" w:sz="8" w:space="0" w:color="auto"/>
            </w:tcBorders>
            <w:shd w:val="clear" w:color="auto" w:fill="auto"/>
            <w:hideMark/>
          </w:tcPr>
          <w:p w14:paraId="70266CC4" w14:textId="77777777" w:rsidR="000979C6" w:rsidRPr="000979C6" w:rsidRDefault="000979C6" w:rsidP="000979C6">
            <w:pPr>
              <w:spacing w:after="0" w:line="240" w:lineRule="auto"/>
              <w:rPr>
                <w:rFonts w:ascii="Times New Roman" w:eastAsia="Times New Roman" w:hAnsi="Times New Roman" w:cs="Times New Roman"/>
                <w:color w:val="000000"/>
              </w:rPr>
            </w:pPr>
            <w:r w:rsidRPr="000979C6">
              <w:rPr>
                <w:rFonts w:ascii="Times New Roman" w:eastAsia="Times New Roman" w:hAnsi="Times New Roman" w:cs="Times New Roman"/>
                <w:color w:val="000000"/>
              </w:rPr>
              <w:t>First transport study: Calming collars</w:t>
            </w:r>
          </w:p>
        </w:tc>
        <w:tc>
          <w:tcPr>
            <w:tcW w:w="1414" w:type="dxa"/>
            <w:tcBorders>
              <w:top w:val="nil"/>
              <w:left w:val="nil"/>
              <w:bottom w:val="single" w:sz="8" w:space="0" w:color="auto"/>
              <w:right w:val="single" w:sz="8" w:space="0" w:color="auto"/>
            </w:tcBorders>
            <w:shd w:val="clear" w:color="auto" w:fill="auto"/>
            <w:hideMark/>
          </w:tcPr>
          <w:p w14:paraId="0D277E90" w14:textId="77777777" w:rsidR="000979C6" w:rsidRPr="000979C6" w:rsidRDefault="000979C6" w:rsidP="000979C6">
            <w:pPr>
              <w:spacing w:after="0" w:line="240" w:lineRule="auto"/>
              <w:jc w:val="right"/>
              <w:rPr>
                <w:rFonts w:ascii="Times New Roman" w:eastAsia="Times New Roman" w:hAnsi="Times New Roman" w:cs="Times New Roman"/>
                <w:color w:val="000000"/>
              </w:rPr>
            </w:pPr>
            <w:r w:rsidRPr="000979C6">
              <w:rPr>
                <w:rFonts w:ascii="Times New Roman" w:eastAsia="Times New Roman" w:hAnsi="Times New Roman" w:cs="Times New Roman"/>
                <w:color w:val="000000"/>
              </w:rPr>
              <w:t>16</w:t>
            </w:r>
          </w:p>
        </w:tc>
      </w:tr>
      <w:tr w:rsidR="000979C6" w:rsidRPr="000979C6" w14:paraId="554E440B" w14:textId="77777777" w:rsidTr="000979C6">
        <w:trPr>
          <w:trHeight w:val="297"/>
        </w:trPr>
        <w:tc>
          <w:tcPr>
            <w:tcW w:w="1801" w:type="dxa"/>
            <w:tcBorders>
              <w:top w:val="nil"/>
              <w:left w:val="nil"/>
              <w:bottom w:val="single" w:sz="8" w:space="0" w:color="auto"/>
              <w:right w:val="single" w:sz="8" w:space="0" w:color="auto"/>
            </w:tcBorders>
            <w:shd w:val="clear" w:color="auto" w:fill="auto"/>
            <w:hideMark/>
          </w:tcPr>
          <w:p w14:paraId="0A61D95F" w14:textId="77777777" w:rsidR="000979C6" w:rsidRPr="000979C6" w:rsidRDefault="000979C6" w:rsidP="000979C6">
            <w:pPr>
              <w:spacing w:after="0" w:line="240" w:lineRule="auto"/>
              <w:rPr>
                <w:rFonts w:ascii="Times New Roman" w:eastAsia="Times New Roman" w:hAnsi="Times New Roman" w:cs="Times New Roman"/>
                <w:color w:val="000000"/>
              </w:rPr>
            </w:pPr>
            <w:r w:rsidRPr="000979C6">
              <w:rPr>
                <w:rFonts w:ascii="Times New Roman" w:eastAsia="Times New Roman" w:hAnsi="Times New Roman" w:cs="Times New Roman"/>
                <w:color w:val="000000"/>
              </w:rPr>
              <w:t>R-2017-25</w:t>
            </w:r>
          </w:p>
        </w:tc>
        <w:tc>
          <w:tcPr>
            <w:tcW w:w="6435" w:type="dxa"/>
            <w:tcBorders>
              <w:top w:val="nil"/>
              <w:left w:val="nil"/>
              <w:bottom w:val="single" w:sz="8" w:space="0" w:color="auto"/>
              <w:right w:val="single" w:sz="8" w:space="0" w:color="auto"/>
            </w:tcBorders>
            <w:shd w:val="clear" w:color="auto" w:fill="auto"/>
            <w:hideMark/>
          </w:tcPr>
          <w:p w14:paraId="66DCBA58" w14:textId="77777777" w:rsidR="000979C6" w:rsidRPr="000979C6" w:rsidRDefault="000979C6" w:rsidP="000979C6">
            <w:pPr>
              <w:spacing w:after="0" w:line="240" w:lineRule="auto"/>
              <w:rPr>
                <w:rFonts w:ascii="Times New Roman" w:eastAsia="Times New Roman" w:hAnsi="Times New Roman" w:cs="Times New Roman"/>
                <w:color w:val="000000"/>
              </w:rPr>
            </w:pPr>
            <w:r w:rsidRPr="000979C6">
              <w:rPr>
                <w:rFonts w:ascii="Times New Roman" w:eastAsia="Times New Roman" w:hAnsi="Times New Roman" w:cs="Times New Roman"/>
                <w:color w:val="000000"/>
              </w:rPr>
              <w:t>Second transport study: Calming collars</w:t>
            </w:r>
          </w:p>
        </w:tc>
        <w:tc>
          <w:tcPr>
            <w:tcW w:w="1414" w:type="dxa"/>
            <w:tcBorders>
              <w:top w:val="nil"/>
              <w:left w:val="nil"/>
              <w:bottom w:val="single" w:sz="8" w:space="0" w:color="auto"/>
              <w:right w:val="single" w:sz="8" w:space="0" w:color="auto"/>
            </w:tcBorders>
            <w:shd w:val="clear" w:color="auto" w:fill="auto"/>
            <w:hideMark/>
          </w:tcPr>
          <w:p w14:paraId="3CE5C1F2" w14:textId="77777777" w:rsidR="000979C6" w:rsidRPr="000979C6" w:rsidRDefault="000979C6" w:rsidP="000979C6">
            <w:pPr>
              <w:spacing w:after="0" w:line="240" w:lineRule="auto"/>
              <w:jc w:val="right"/>
              <w:rPr>
                <w:rFonts w:ascii="Times New Roman" w:eastAsia="Times New Roman" w:hAnsi="Times New Roman" w:cs="Times New Roman"/>
                <w:color w:val="000000"/>
              </w:rPr>
            </w:pPr>
            <w:r w:rsidRPr="000979C6">
              <w:rPr>
                <w:rFonts w:ascii="Times New Roman" w:eastAsia="Times New Roman" w:hAnsi="Times New Roman" w:cs="Times New Roman"/>
                <w:color w:val="000000"/>
              </w:rPr>
              <w:t>16</w:t>
            </w:r>
          </w:p>
        </w:tc>
      </w:tr>
      <w:tr w:rsidR="000979C6" w:rsidRPr="000979C6" w14:paraId="455E3F05" w14:textId="77777777" w:rsidTr="000979C6">
        <w:trPr>
          <w:trHeight w:val="297"/>
        </w:trPr>
        <w:tc>
          <w:tcPr>
            <w:tcW w:w="1801" w:type="dxa"/>
            <w:tcBorders>
              <w:top w:val="nil"/>
              <w:left w:val="nil"/>
              <w:bottom w:val="single" w:sz="8" w:space="0" w:color="auto"/>
              <w:right w:val="single" w:sz="8" w:space="0" w:color="auto"/>
            </w:tcBorders>
            <w:shd w:val="clear" w:color="auto" w:fill="auto"/>
            <w:hideMark/>
          </w:tcPr>
          <w:p w14:paraId="36953FC0" w14:textId="77777777" w:rsidR="000979C6" w:rsidRPr="000979C6" w:rsidRDefault="000979C6" w:rsidP="000979C6">
            <w:pPr>
              <w:spacing w:after="0" w:line="240" w:lineRule="auto"/>
              <w:jc w:val="center"/>
              <w:rPr>
                <w:rFonts w:ascii="Times New Roman" w:eastAsia="Times New Roman" w:hAnsi="Times New Roman" w:cs="Times New Roman"/>
                <w:b/>
                <w:bCs/>
                <w:color w:val="000000"/>
              </w:rPr>
            </w:pPr>
            <w:r w:rsidRPr="000979C6">
              <w:rPr>
                <w:rFonts w:ascii="Times New Roman" w:eastAsia="Times New Roman" w:hAnsi="Times New Roman" w:cs="Times New Roman"/>
                <w:b/>
                <w:bCs/>
                <w:color w:val="000000"/>
              </w:rPr>
              <w:t> </w:t>
            </w:r>
          </w:p>
        </w:tc>
        <w:tc>
          <w:tcPr>
            <w:tcW w:w="6435" w:type="dxa"/>
            <w:tcBorders>
              <w:top w:val="nil"/>
              <w:left w:val="nil"/>
              <w:bottom w:val="single" w:sz="8" w:space="0" w:color="auto"/>
              <w:right w:val="single" w:sz="8" w:space="0" w:color="auto"/>
            </w:tcBorders>
            <w:shd w:val="clear" w:color="auto" w:fill="auto"/>
            <w:hideMark/>
          </w:tcPr>
          <w:p w14:paraId="16BB75DB" w14:textId="77777777" w:rsidR="000979C6" w:rsidRPr="000979C6" w:rsidRDefault="000979C6" w:rsidP="000979C6">
            <w:pPr>
              <w:spacing w:after="0" w:line="240" w:lineRule="auto"/>
              <w:jc w:val="center"/>
              <w:rPr>
                <w:rFonts w:ascii="Times New Roman" w:eastAsia="Times New Roman" w:hAnsi="Times New Roman" w:cs="Times New Roman"/>
                <w:b/>
                <w:bCs/>
                <w:color w:val="000000"/>
              </w:rPr>
            </w:pPr>
            <w:r w:rsidRPr="000979C6">
              <w:rPr>
                <w:rFonts w:ascii="Times New Roman" w:eastAsia="Times New Roman" w:hAnsi="Times New Roman" w:cs="Times New Roman"/>
                <w:b/>
                <w:bCs/>
                <w:color w:val="000000"/>
              </w:rPr>
              <w:t>Total</w:t>
            </w:r>
          </w:p>
        </w:tc>
        <w:tc>
          <w:tcPr>
            <w:tcW w:w="1414" w:type="dxa"/>
            <w:tcBorders>
              <w:top w:val="nil"/>
              <w:left w:val="nil"/>
              <w:bottom w:val="single" w:sz="8" w:space="0" w:color="auto"/>
              <w:right w:val="single" w:sz="8" w:space="0" w:color="auto"/>
            </w:tcBorders>
            <w:shd w:val="clear" w:color="auto" w:fill="auto"/>
            <w:hideMark/>
          </w:tcPr>
          <w:p w14:paraId="30A50284" w14:textId="11657677" w:rsidR="000979C6" w:rsidRPr="000979C6" w:rsidRDefault="000979C6" w:rsidP="000979C6">
            <w:pPr>
              <w:spacing w:after="0" w:line="240" w:lineRule="auto"/>
              <w:jc w:val="center"/>
              <w:rPr>
                <w:rFonts w:ascii="Times New Roman" w:eastAsia="Times New Roman" w:hAnsi="Times New Roman" w:cs="Times New Roman"/>
                <w:b/>
                <w:bCs/>
                <w:color w:val="000000"/>
              </w:rPr>
            </w:pPr>
            <w:r w:rsidRPr="000979C6">
              <w:rPr>
                <w:rFonts w:ascii="Times New Roman" w:eastAsia="Times New Roman" w:hAnsi="Times New Roman" w:cs="Times New Roman"/>
                <w:b/>
                <w:bCs/>
                <w:color w:val="000000"/>
              </w:rPr>
              <w:t>16</w:t>
            </w:r>
            <w:r w:rsidR="008B20A2">
              <w:rPr>
                <w:rFonts w:ascii="Times New Roman" w:eastAsia="Times New Roman" w:hAnsi="Times New Roman" w:cs="Times New Roman"/>
                <w:b/>
                <w:bCs/>
                <w:color w:val="000000"/>
              </w:rPr>
              <w:t>8</w:t>
            </w:r>
          </w:p>
        </w:tc>
      </w:tr>
    </w:tbl>
    <w:p w14:paraId="3AADCDF2" w14:textId="77777777" w:rsidR="00C91878" w:rsidRDefault="00C91878" w:rsidP="00EB21E2">
      <w:pPr>
        <w:spacing w:before="100" w:beforeAutospacing="1" w:after="100" w:afterAutospacing="1" w:line="240" w:lineRule="auto"/>
        <w:jc w:val="center"/>
        <w:rPr>
          <w:rFonts w:ascii="Times New Roman" w:eastAsia="Times New Roman" w:hAnsi="Times New Roman" w:cs="Times New Roman"/>
          <w:b/>
          <w:sz w:val="24"/>
          <w:szCs w:val="24"/>
        </w:rPr>
      </w:pPr>
    </w:p>
    <w:p w14:paraId="38C29089" w14:textId="77777777" w:rsidR="00AE286B" w:rsidRDefault="00DA20EB" w:rsidP="00704A7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r w:rsidR="00EB21E2">
        <w:rPr>
          <w:rFonts w:ascii="Times New Roman" w:eastAsia="Times New Roman" w:hAnsi="Times New Roman" w:cs="Times New Roman"/>
          <w:b/>
          <w:sz w:val="24"/>
          <w:szCs w:val="24"/>
        </w:rPr>
        <w:lastRenderedPageBreak/>
        <w:t>References</w:t>
      </w:r>
    </w:p>
    <w:p w14:paraId="1B2FA686" w14:textId="77777777" w:rsidR="00DC3698" w:rsidRPr="00DC3698" w:rsidRDefault="00DC3698" w:rsidP="00DC3698">
      <w:pPr>
        <w:pStyle w:val="ListParagraph"/>
        <w:numPr>
          <w:ilvl w:val="0"/>
          <w:numId w:val="1"/>
        </w:numPr>
        <w:spacing w:before="100" w:beforeAutospacing="1" w:after="100" w:afterAutospacing="1" w:line="240" w:lineRule="auto"/>
        <w:rPr>
          <w:rStyle w:val="spellingerror"/>
          <w:rFonts w:ascii="Times New Roman" w:eastAsia="Times New Roman" w:hAnsi="Times New Roman" w:cs="Times New Roman"/>
          <w:sz w:val="24"/>
          <w:szCs w:val="24"/>
        </w:rPr>
      </w:pPr>
      <w:proofErr w:type="spellStart"/>
      <w:r w:rsidRPr="00DC3698">
        <w:rPr>
          <w:rStyle w:val="spellingerror"/>
          <w:rFonts w:ascii="Times New Roman" w:eastAsia="Times New Roman" w:hAnsi="Times New Roman" w:cs="Times New Roman"/>
          <w:sz w:val="24"/>
          <w:szCs w:val="24"/>
        </w:rPr>
        <w:t>Coureaud</w:t>
      </w:r>
      <w:proofErr w:type="spellEnd"/>
      <w:r w:rsidRPr="00DC3698">
        <w:rPr>
          <w:rStyle w:val="spellingerror"/>
          <w:rFonts w:ascii="Times New Roman" w:eastAsia="Times New Roman" w:hAnsi="Times New Roman" w:cs="Times New Roman"/>
          <w:sz w:val="24"/>
          <w:szCs w:val="24"/>
        </w:rPr>
        <w:t xml:space="preserve"> G, Langlois D, Sicard G, </w:t>
      </w:r>
      <w:proofErr w:type="spellStart"/>
      <w:r w:rsidRPr="00DC3698">
        <w:rPr>
          <w:rStyle w:val="spellingerror"/>
          <w:rFonts w:ascii="Times New Roman" w:eastAsia="Times New Roman" w:hAnsi="Times New Roman" w:cs="Times New Roman"/>
          <w:sz w:val="24"/>
          <w:szCs w:val="24"/>
        </w:rPr>
        <w:t>Schaal</w:t>
      </w:r>
      <w:proofErr w:type="spellEnd"/>
      <w:r w:rsidRPr="00DC3698">
        <w:rPr>
          <w:rStyle w:val="spellingerror"/>
          <w:rFonts w:ascii="Times New Roman" w:eastAsia="Times New Roman" w:hAnsi="Times New Roman" w:cs="Times New Roman"/>
          <w:sz w:val="24"/>
          <w:szCs w:val="24"/>
        </w:rPr>
        <w:t xml:space="preserve"> B. Newborn rabbit responsiveness to the mammary pheromone is concentration dependent. Chem Senses. 2003; 29: 341-350.</w:t>
      </w:r>
    </w:p>
    <w:p w14:paraId="0E14127D" w14:textId="77777777" w:rsidR="008E4B04" w:rsidRPr="00DC3698" w:rsidRDefault="008E4B04" w:rsidP="00DC3698">
      <w:pPr>
        <w:pStyle w:val="ListParagraph"/>
        <w:numPr>
          <w:ilvl w:val="0"/>
          <w:numId w:val="1"/>
        </w:numPr>
        <w:spacing w:before="100" w:beforeAutospacing="1" w:after="100" w:afterAutospacing="1" w:line="240" w:lineRule="auto"/>
        <w:rPr>
          <w:rStyle w:val="normaltextrun"/>
          <w:rFonts w:ascii="Times New Roman" w:eastAsia="Times New Roman" w:hAnsi="Times New Roman" w:cs="Times New Roman"/>
          <w:b/>
          <w:i/>
          <w:sz w:val="24"/>
          <w:szCs w:val="24"/>
        </w:rPr>
      </w:pPr>
      <w:proofErr w:type="spellStart"/>
      <w:r w:rsidRPr="00C91878">
        <w:rPr>
          <w:rStyle w:val="spellingerror"/>
          <w:rFonts w:ascii="Times New Roman" w:eastAsia="Times New Roman" w:hAnsi="Times New Roman" w:cs="Times New Roman"/>
          <w:sz w:val="24"/>
          <w:szCs w:val="24"/>
        </w:rPr>
        <w:t>S</w:t>
      </w:r>
      <w:r w:rsidRPr="00A42F81">
        <w:rPr>
          <w:rStyle w:val="spellingerror"/>
          <w:rFonts w:ascii="Times New Roman" w:hAnsi="Times New Roman" w:cs="Times New Roman"/>
          <w:sz w:val="24"/>
          <w:szCs w:val="24"/>
        </w:rPr>
        <w:t>chaal</w:t>
      </w:r>
      <w:proofErr w:type="spellEnd"/>
      <w:r w:rsidRPr="00A42F81">
        <w:rPr>
          <w:rStyle w:val="normaltextrun"/>
          <w:rFonts w:ascii="Times New Roman" w:hAnsi="Times New Roman" w:cs="Times New Roman"/>
          <w:sz w:val="24"/>
          <w:szCs w:val="24"/>
        </w:rPr>
        <w:t xml:space="preserve">, B., </w:t>
      </w:r>
      <w:proofErr w:type="spellStart"/>
      <w:r w:rsidRPr="00A42F81">
        <w:rPr>
          <w:rStyle w:val="spellingerror"/>
          <w:rFonts w:ascii="Times New Roman" w:hAnsi="Times New Roman" w:cs="Times New Roman"/>
          <w:sz w:val="24"/>
          <w:szCs w:val="24"/>
        </w:rPr>
        <w:t>Coureaud</w:t>
      </w:r>
      <w:proofErr w:type="spellEnd"/>
      <w:r w:rsidRPr="00A42F81">
        <w:rPr>
          <w:rStyle w:val="normaltextrun"/>
          <w:rFonts w:ascii="Times New Roman" w:hAnsi="Times New Roman" w:cs="Times New Roman"/>
          <w:sz w:val="24"/>
          <w:szCs w:val="24"/>
        </w:rPr>
        <w:t xml:space="preserve">, G., Langlois, D., </w:t>
      </w:r>
      <w:proofErr w:type="spellStart"/>
      <w:r w:rsidRPr="00A42F81">
        <w:rPr>
          <w:rStyle w:val="spellingerror"/>
          <w:rFonts w:ascii="Times New Roman" w:hAnsi="Times New Roman" w:cs="Times New Roman"/>
          <w:sz w:val="24"/>
          <w:szCs w:val="24"/>
        </w:rPr>
        <w:t>Ginies</w:t>
      </w:r>
      <w:proofErr w:type="spellEnd"/>
      <w:r w:rsidRPr="00A42F81">
        <w:rPr>
          <w:rStyle w:val="normaltextrun"/>
          <w:rFonts w:ascii="Times New Roman" w:hAnsi="Times New Roman" w:cs="Times New Roman"/>
          <w:sz w:val="24"/>
          <w:szCs w:val="24"/>
        </w:rPr>
        <w:t xml:space="preserve">, C., </w:t>
      </w:r>
      <w:proofErr w:type="spellStart"/>
      <w:r w:rsidRPr="00A42F81">
        <w:rPr>
          <w:rStyle w:val="spellingerror"/>
          <w:rFonts w:ascii="Times New Roman" w:hAnsi="Times New Roman" w:cs="Times New Roman"/>
          <w:sz w:val="24"/>
          <w:szCs w:val="24"/>
        </w:rPr>
        <w:t>Semon</w:t>
      </w:r>
      <w:proofErr w:type="spellEnd"/>
      <w:r w:rsidRPr="00A42F81">
        <w:rPr>
          <w:rStyle w:val="normaltextrun"/>
          <w:rFonts w:ascii="Times New Roman" w:hAnsi="Times New Roman" w:cs="Times New Roman"/>
          <w:sz w:val="24"/>
          <w:szCs w:val="24"/>
        </w:rPr>
        <w:t xml:space="preserve">, E. and Perrier, G. </w:t>
      </w:r>
      <w:proofErr w:type="gramStart"/>
      <w:r w:rsidRPr="00A42F81">
        <w:rPr>
          <w:rStyle w:val="normaltextrun"/>
          <w:rFonts w:ascii="Times New Roman" w:hAnsi="Times New Roman" w:cs="Times New Roman"/>
          <w:sz w:val="24"/>
          <w:szCs w:val="24"/>
        </w:rPr>
        <w:t>Chemical</w:t>
      </w:r>
      <w:proofErr w:type="gramEnd"/>
      <w:r w:rsidRPr="00A42F81">
        <w:rPr>
          <w:rStyle w:val="normaltextrun"/>
          <w:rFonts w:ascii="Times New Roman" w:hAnsi="Times New Roman" w:cs="Times New Roman"/>
          <w:sz w:val="24"/>
          <w:szCs w:val="24"/>
        </w:rPr>
        <w:t xml:space="preserve"> and </w:t>
      </w:r>
      <w:proofErr w:type="spellStart"/>
      <w:r w:rsidRPr="00A42F81">
        <w:rPr>
          <w:rStyle w:val="spellingerror"/>
          <w:rFonts w:ascii="Times New Roman" w:hAnsi="Times New Roman" w:cs="Times New Roman"/>
          <w:sz w:val="24"/>
          <w:szCs w:val="24"/>
        </w:rPr>
        <w:t>behavioural</w:t>
      </w:r>
      <w:proofErr w:type="spellEnd"/>
      <w:r w:rsidRPr="00A42F81">
        <w:rPr>
          <w:rStyle w:val="normaltextrun"/>
          <w:rFonts w:ascii="Times New Roman" w:hAnsi="Times New Roman" w:cs="Times New Roman"/>
          <w:sz w:val="24"/>
          <w:szCs w:val="24"/>
        </w:rPr>
        <w:t xml:space="preserve"> characterization of the rabbit mammary pheromone. </w:t>
      </w:r>
      <w:r w:rsidRPr="00A42F81">
        <w:rPr>
          <w:rStyle w:val="normaltextrun"/>
          <w:rFonts w:ascii="Times New Roman" w:hAnsi="Times New Roman" w:cs="Times New Roman"/>
          <w:i/>
          <w:iCs/>
          <w:sz w:val="24"/>
          <w:szCs w:val="24"/>
        </w:rPr>
        <w:t>Nature</w:t>
      </w:r>
      <w:r w:rsidRPr="00A42F81">
        <w:rPr>
          <w:rStyle w:val="normaltextrun"/>
          <w:rFonts w:ascii="Times New Roman" w:hAnsi="Times New Roman" w:cs="Times New Roman"/>
          <w:sz w:val="24"/>
          <w:szCs w:val="24"/>
        </w:rPr>
        <w:t>. 2003; 424: 68-72.</w:t>
      </w:r>
    </w:p>
    <w:p w14:paraId="3315F48B" w14:textId="77777777" w:rsidR="00DC3698" w:rsidRDefault="0046224D" w:rsidP="00DC3698">
      <w:pPr>
        <w:pStyle w:val="ListParagraph"/>
        <w:numPr>
          <w:ilvl w:val="0"/>
          <w:numId w:val="1"/>
        </w:numPr>
        <w:spacing w:after="13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Cat</w:t>
      </w:r>
      <w:r w:rsidR="00DC3698" w:rsidRPr="00DC3698">
        <w:rPr>
          <w:rFonts w:ascii="Times New Roman" w:eastAsia="Times New Roman" w:hAnsi="Times New Roman" w:cs="Times New Roman"/>
          <w:sz w:val="24"/>
          <w:szCs w:val="24"/>
        </w:rPr>
        <w:t xml:space="preserve"> Pheromone Site. </w:t>
      </w:r>
      <w:r w:rsidR="00704A78">
        <w:rPr>
          <w:rFonts w:ascii="Times New Roman" w:eastAsia="Times New Roman" w:hAnsi="Times New Roman" w:cs="Times New Roman"/>
          <w:sz w:val="24"/>
          <w:szCs w:val="24"/>
        </w:rPr>
        <w:t xml:space="preserve">2017. </w:t>
      </w:r>
      <w:r w:rsidR="00DC3698" w:rsidRPr="00DC3698">
        <w:rPr>
          <w:rFonts w:ascii="Times New Roman" w:eastAsia="Times New Roman" w:hAnsi="Times New Roman" w:cs="Times New Roman"/>
          <w:sz w:val="24"/>
          <w:szCs w:val="24"/>
        </w:rPr>
        <w:t>Texas Tech University Laborato</w:t>
      </w:r>
      <w:r w:rsidR="00DC3698">
        <w:rPr>
          <w:rFonts w:ascii="Times New Roman" w:eastAsia="Times New Roman" w:hAnsi="Times New Roman" w:cs="Times New Roman"/>
          <w:sz w:val="24"/>
          <w:szCs w:val="24"/>
        </w:rPr>
        <w:t xml:space="preserve">ry of Animal Behavior, </w:t>
      </w:r>
      <w:r w:rsidR="00DC3698" w:rsidRPr="00DC3698">
        <w:rPr>
          <w:rFonts w:ascii="Times New Roman" w:eastAsia="Times New Roman" w:hAnsi="Times New Roman" w:cs="Times New Roman"/>
          <w:sz w:val="24"/>
          <w:szCs w:val="24"/>
        </w:rPr>
        <w:t>Physiology, and Welfare.</w:t>
      </w:r>
    </w:p>
    <w:p w14:paraId="6C5335A3" w14:textId="77777777" w:rsidR="00DC3698" w:rsidRPr="00DC3698" w:rsidRDefault="00000000" w:rsidP="00DC3698">
      <w:pPr>
        <w:pStyle w:val="ListParagraph"/>
        <w:spacing w:after="1320" w:line="240" w:lineRule="auto"/>
        <w:rPr>
          <w:rFonts w:ascii="Times New Roman" w:eastAsia="Times New Roman" w:hAnsi="Times New Roman" w:cs="Times New Roman"/>
          <w:sz w:val="24"/>
          <w:szCs w:val="24"/>
        </w:rPr>
      </w:pPr>
      <w:hyperlink r:id="rId7" w:history="1">
        <w:r w:rsidR="00704A78" w:rsidRPr="007E292F">
          <w:rPr>
            <w:rStyle w:val="Hyperlink"/>
            <w:rFonts w:ascii="Times New Roman" w:eastAsia="Times New Roman" w:hAnsi="Times New Roman" w:cs="Times New Roman"/>
            <w:sz w:val="24"/>
            <w:szCs w:val="24"/>
          </w:rPr>
          <w:t>http://www.depts.ttu.edu/animalwelfare/Research/Pheromones/cat.php</w:t>
        </w:r>
      </w:hyperlink>
      <w:r w:rsidR="00704A78">
        <w:rPr>
          <w:rFonts w:ascii="Times New Roman" w:eastAsia="Times New Roman" w:hAnsi="Times New Roman" w:cs="Times New Roman"/>
          <w:sz w:val="24"/>
          <w:szCs w:val="24"/>
        </w:rPr>
        <w:t xml:space="preserve"> </w:t>
      </w:r>
      <w:r w:rsidR="00DC3698" w:rsidRPr="00DC3698">
        <w:rPr>
          <w:rFonts w:ascii="Times New Roman" w:eastAsia="Times New Roman" w:hAnsi="Times New Roman" w:cs="Times New Roman"/>
          <w:sz w:val="24"/>
          <w:szCs w:val="24"/>
        </w:rPr>
        <w:t xml:space="preserve"> </w:t>
      </w:r>
    </w:p>
    <w:p w14:paraId="4F3D9072" w14:textId="77777777" w:rsidR="00DC3698" w:rsidRPr="00A42F81" w:rsidRDefault="00DC3698" w:rsidP="00DC3698">
      <w:pPr>
        <w:pStyle w:val="ListParagraph"/>
        <w:spacing w:before="100" w:beforeAutospacing="1" w:after="100" w:afterAutospacing="1" w:line="240" w:lineRule="auto"/>
        <w:rPr>
          <w:rFonts w:ascii="Times New Roman" w:eastAsia="Times New Roman" w:hAnsi="Times New Roman" w:cs="Times New Roman"/>
          <w:b/>
          <w:i/>
          <w:sz w:val="24"/>
          <w:szCs w:val="24"/>
        </w:rPr>
      </w:pPr>
    </w:p>
    <w:p w14:paraId="07DB445A" w14:textId="77777777" w:rsidR="00EB21E2" w:rsidRPr="00A42F81" w:rsidRDefault="00EB21E2" w:rsidP="00AE286B">
      <w:pPr>
        <w:spacing w:before="100" w:beforeAutospacing="1" w:after="100" w:afterAutospacing="1" w:line="240" w:lineRule="auto"/>
        <w:rPr>
          <w:rFonts w:ascii="Times New Roman" w:eastAsia="Times New Roman" w:hAnsi="Times New Roman" w:cs="Times New Roman"/>
          <w:b/>
          <w:sz w:val="24"/>
          <w:szCs w:val="24"/>
        </w:rPr>
      </w:pPr>
    </w:p>
    <w:p w14:paraId="01D9E97F" w14:textId="77777777" w:rsidR="00150338" w:rsidRDefault="00000000"/>
    <w:sectPr w:rsidR="00150338" w:rsidSect="00A42F81">
      <w:headerReference w:type="default" r:id="rId8"/>
      <w:footerReference w:type="default" r:id="rId9"/>
      <w:pgSz w:w="12240" w:h="15840"/>
      <w:pgMar w:top="1035"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CE8EE" w14:textId="77777777" w:rsidR="0096506E" w:rsidRDefault="0096506E" w:rsidP="00DA5681">
      <w:pPr>
        <w:spacing w:after="0" w:line="240" w:lineRule="auto"/>
      </w:pPr>
      <w:r>
        <w:separator/>
      </w:r>
    </w:p>
  </w:endnote>
  <w:endnote w:type="continuationSeparator" w:id="0">
    <w:p w14:paraId="1CFD46F7" w14:textId="77777777" w:rsidR="0096506E" w:rsidRDefault="0096506E" w:rsidP="00DA5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886976"/>
      <w:docPartObj>
        <w:docPartGallery w:val="Page Numbers (Bottom of Page)"/>
        <w:docPartUnique/>
      </w:docPartObj>
    </w:sdtPr>
    <w:sdtEndPr>
      <w:rPr>
        <w:noProof/>
      </w:rPr>
    </w:sdtEndPr>
    <w:sdtContent>
      <w:p w14:paraId="4F2E707D" w14:textId="77777777" w:rsidR="0003336F" w:rsidRDefault="0003336F">
        <w:pPr>
          <w:pStyle w:val="Footer"/>
          <w:jc w:val="center"/>
        </w:pPr>
        <w:r>
          <w:fldChar w:fldCharType="begin"/>
        </w:r>
        <w:r>
          <w:instrText xml:space="preserve"> PAGE   \* MERGEFORMAT </w:instrText>
        </w:r>
        <w:r>
          <w:fldChar w:fldCharType="separate"/>
        </w:r>
        <w:r w:rsidR="009E1BCD">
          <w:rPr>
            <w:noProof/>
          </w:rPr>
          <w:t>1</w:t>
        </w:r>
        <w:r>
          <w:rPr>
            <w:noProof/>
          </w:rPr>
          <w:fldChar w:fldCharType="end"/>
        </w:r>
      </w:p>
    </w:sdtContent>
  </w:sdt>
  <w:p w14:paraId="439E574F" w14:textId="77777777" w:rsidR="0003336F" w:rsidRDefault="000333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23916" w14:textId="77777777" w:rsidR="0096506E" w:rsidRDefault="0096506E" w:rsidP="00DA5681">
      <w:pPr>
        <w:spacing w:after="0" w:line="240" w:lineRule="auto"/>
      </w:pPr>
      <w:r>
        <w:separator/>
      </w:r>
    </w:p>
  </w:footnote>
  <w:footnote w:type="continuationSeparator" w:id="0">
    <w:p w14:paraId="4D2D59C9" w14:textId="77777777" w:rsidR="0096506E" w:rsidRDefault="0096506E" w:rsidP="00DA56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90355" w14:textId="745F6920" w:rsidR="00DA5681" w:rsidRDefault="0003336F" w:rsidP="00DA5681">
    <w:pPr>
      <w:pStyle w:val="Header"/>
    </w:pPr>
    <w:r>
      <w:tab/>
    </w:r>
    <w:r>
      <w:tab/>
    </w:r>
    <w:r w:rsidR="000979C6">
      <w:t>February 18, 2023</w:t>
    </w:r>
  </w:p>
  <w:p w14:paraId="43C1B3B6" w14:textId="77777777" w:rsidR="00DA5681" w:rsidRPr="0003336F" w:rsidRDefault="00DA5681" w:rsidP="0003336F">
    <w:pPr>
      <w:pStyle w:val="Header"/>
      <w:rPr>
        <w:u w:val="single"/>
      </w:rPr>
    </w:pPr>
    <w:r w:rsidRPr="0003336F">
      <w:rPr>
        <w:u w:val="single"/>
      </w:rPr>
      <w:t>Texas Tech University</w:t>
    </w:r>
    <w:r w:rsidRPr="0003336F">
      <w:rPr>
        <w:u w:val="single"/>
      </w:rPr>
      <w:tab/>
      <w:t xml:space="preserve">                                                 Laboratory of Animal Behavior, Physiology, and Welfare</w:t>
    </w:r>
  </w:p>
  <w:p w14:paraId="7918332B" w14:textId="77777777" w:rsidR="00DA5681" w:rsidRDefault="00DA5681" w:rsidP="00DA5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420AC"/>
    <w:multiLevelType w:val="hybridMultilevel"/>
    <w:tmpl w:val="7ED07F14"/>
    <w:lvl w:ilvl="0" w:tplc="C3C841F8">
      <w:start w:val="1"/>
      <w:numFmt w:val="decimal"/>
      <w:lvlText w:val="%1."/>
      <w:lvlJc w:val="left"/>
      <w:pPr>
        <w:ind w:left="720" w:hanging="360"/>
      </w:pPr>
      <w:rPr>
        <w:rFonts w:ascii="Times New Roman" w:eastAsia="Times New Roman" w:hAnsi="Times New Roman" w:cs="Times New Roman"/>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F031F7"/>
    <w:multiLevelType w:val="singleLevel"/>
    <w:tmpl w:val="0409000F"/>
    <w:lvl w:ilvl="0">
      <w:start w:val="1"/>
      <w:numFmt w:val="decimal"/>
      <w:lvlText w:val="%1."/>
      <w:lvlJc w:val="left"/>
      <w:pPr>
        <w:tabs>
          <w:tab w:val="num" w:pos="1080"/>
        </w:tabs>
        <w:ind w:left="1080" w:hanging="360"/>
      </w:pPr>
    </w:lvl>
  </w:abstractNum>
  <w:num w:numId="1" w16cid:durableId="791902231">
    <w:abstractNumId w:val="0"/>
  </w:num>
  <w:num w:numId="2" w16cid:durableId="19140003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681"/>
    <w:rsid w:val="000016AB"/>
    <w:rsid w:val="00005F75"/>
    <w:rsid w:val="00017361"/>
    <w:rsid w:val="0003336F"/>
    <w:rsid w:val="000545A3"/>
    <w:rsid w:val="000577D9"/>
    <w:rsid w:val="000979C6"/>
    <w:rsid w:val="000A5560"/>
    <w:rsid w:val="000B3D2C"/>
    <w:rsid w:val="000E1690"/>
    <w:rsid w:val="000E59E5"/>
    <w:rsid w:val="001765F0"/>
    <w:rsid w:val="00196578"/>
    <w:rsid w:val="00256E14"/>
    <w:rsid w:val="00275222"/>
    <w:rsid w:val="002E4277"/>
    <w:rsid w:val="003162C6"/>
    <w:rsid w:val="003B7818"/>
    <w:rsid w:val="003E45AC"/>
    <w:rsid w:val="0040701E"/>
    <w:rsid w:val="004621EB"/>
    <w:rsid w:val="0046224D"/>
    <w:rsid w:val="00514DE9"/>
    <w:rsid w:val="0052715B"/>
    <w:rsid w:val="0057684F"/>
    <w:rsid w:val="005B7390"/>
    <w:rsid w:val="005D4FB2"/>
    <w:rsid w:val="005E5CA7"/>
    <w:rsid w:val="005F7FB6"/>
    <w:rsid w:val="006342FC"/>
    <w:rsid w:val="006367B5"/>
    <w:rsid w:val="0067716C"/>
    <w:rsid w:val="006A3FD2"/>
    <w:rsid w:val="00704A78"/>
    <w:rsid w:val="00730A35"/>
    <w:rsid w:val="00774235"/>
    <w:rsid w:val="00881135"/>
    <w:rsid w:val="008B20A2"/>
    <w:rsid w:val="008B221C"/>
    <w:rsid w:val="008D0F95"/>
    <w:rsid w:val="008E4B04"/>
    <w:rsid w:val="008F2BDF"/>
    <w:rsid w:val="009446F8"/>
    <w:rsid w:val="0096506E"/>
    <w:rsid w:val="009B7F47"/>
    <w:rsid w:val="009E1BCD"/>
    <w:rsid w:val="00A42F81"/>
    <w:rsid w:val="00A80AF4"/>
    <w:rsid w:val="00AD5C2B"/>
    <w:rsid w:val="00AE286B"/>
    <w:rsid w:val="00AF6E47"/>
    <w:rsid w:val="00B70AB6"/>
    <w:rsid w:val="00B90F79"/>
    <w:rsid w:val="00B9354E"/>
    <w:rsid w:val="00B96F6A"/>
    <w:rsid w:val="00BA31D4"/>
    <w:rsid w:val="00C41740"/>
    <w:rsid w:val="00C82E63"/>
    <w:rsid w:val="00C91878"/>
    <w:rsid w:val="00D441C3"/>
    <w:rsid w:val="00D45D15"/>
    <w:rsid w:val="00D52AA9"/>
    <w:rsid w:val="00D80957"/>
    <w:rsid w:val="00DA20EB"/>
    <w:rsid w:val="00DA5681"/>
    <w:rsid w:val="00DB321A"/>
    <w:rsid w:val="00DC3698"/>
    <w:rsid w:val="00DC4943"/>
    <w:rsid w:val="00DD2B59"/>
    <w:rsid w:val="00E1070F"/>
    <w:rsid w:val="00E3599C"/>
    <w:rsid w:val="00E43CEF"/>
    <w:rsid w:val="00E75617"/>
    <w:rsid w:val="00E9316B"/>
    <w:rsid w:val="00EB21E2"/>
    <w:rsid w:val="00EC037C"/>
    <w:rsid w:val="00EC2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D257E1"/>
  <w15:docId w15:val="{A71FAA92-9763-4655-A845-A1FED544D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6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56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56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5681"/>
  </w:style>
  <w:style w:type="paragraph" w:styleId="Footer">
    <w:name w:val="footer"/>
    <w:basedOn w:val="Normal"/>
    <w:link w:val="FooterChar"/>
    <w:uiPriority w:val="99"/>
    <w:unhideWhenUsed/>
    <w:rsid w:val="00DA56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5681"/>
  </w:style>
  <w:style w:type="paragraph" w:styleId="ListParagraph">
    <w:name w:val="List Paragraph"/>
    <w:basedOn w:val="Normal"/>
    <w:uiPriority w:val="34"/>
    <w:qFormat/>
    <w:rsid w:val="00EB21E2"/>
    <w:pPr>
      <w:ind w:left="720"/>
      <w:contextualSpacing/>
    </w:pPr>
  </w:style>
  <w:style w:type="paragraph" w:styleId="BalloonText">
    <w:name w:val="Balloon Text"/>
    <w:basedOn w:val="Normal"/>
    <w:link w:val="BalloonTextChar"/>
    <w:uiPriority w:val="99"/>
    <w:semiHidden/>
    <w:unhideWhenUsed/>
    <w:rsid w:val="00E931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16B"/>
    <w:rPr>
      <w:rFonts w:ascii="Segoe UI" w:hAnsi="Segoe UI" w:cs="Segoe UI"/>
      <w:sz w:val="18"/>
      <w:szCs w:val="18"/>
    </w:rPr>
  </w:style>
  <w:style w:type="paragraph" w:customStyle="1" w:styleId="paragraph">
    <w:name w:val="paragraph"/>
    <w:basedOn w:val="Normal"/>
    <w:rsid w:val="000E1690"/>
    <w:pPr>
      <w:spacing w:after="0"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E1690"/>
  </w:style>
  <w:style w:type="character" w:customStyle="1" w:styleId="eop">
    <w:name w:val="eop"/>
    <w:basedOn w:val="DefaultParagraphFont"/>
    <w:rsid w:val="000E1690"/>
  </w:style>
  <w:style w:type="character" w:customStyle="1" w:styleId="spellingerror">
    <w:name w:val="spellingerror"/>
    <w:basedOn w:val="DefaultParagraphFont"/>
    <w:rsid w:val="008E4B04"/>
  </w:style>
  <w:style w:type="character" w:styleId="Hyperlink">
    <w:name w:val="Hyperlink"/>
    <w:basedOn w:val="DefaultParagraphFont"/>
    <w:uiPriority w:val="99"/>
    <w:unhideWhenUsed/>
    <w:rsid w:val="00704A78"/>
    <w:rPr>
      <w:color w:val="0563C1" w:themeColor="hyperlink"/>
      <w:u w:val="single"/>
    </w:rPr>
  </w:style>
  <w:style w:type="character" w:styleId="Mention">
    <w:name w:val="Mention"/>
    <w:basedOn w:val="DefaultParagraphFont"/>
    <w:uiPriority w:val="99"/>
    <w:semiHidden/>
    <w:unhideWhenUsed/>
    <w:rsid w:val="00704A7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64797">
      <w:bodyDiv w:val="1"/>
      <w:marLeft w:val="0"/>
      <w:marRight w:val="0"/>
      <w:marTop w:val="0"/>
      <w:marBottom w:val="0"/>
      <w:divBdr>
        <w:top w:val="none" w:sz="0" w:space="0" w:color="auto"/>
        <w:left w:val="none" w:sz="0" w:space="0" w:color="auto"/>
        <w:bottom w:val="none" w:sz="0" w:space="0" w:color="auto"/>
        <w:right w:val="none" w:sz="0" w:space="0" w:color="auto"/>
      </w:divBdr>
      <w:divsChild>
        <w:div w:id="134415651">
          <w:marLeft w:val="0"/>
          <w:marRight w:val="0"/>
          <w:marTop w:val="0"/>
          <w:marBottom w:val="0"/>
          <w:divBdr>
            <w:top w:val="none" w:sz="0" w:space="0" w:color="auto"/>
            <w:left w:val="none" w:sz="0" w:space="0" w:color="auto"/>
            <w:bottom w:val="none" w:sz="0" w:space="0" w:color="auto"/>
            <w:right w:val="none" w:sz="0" w:space="0" w:color="auto"/>
          </w:divBdr>
          <w:divsChild>
            <w:div w:id="2012634939">
              <w:marLeft w:val="0"/>
              <w:marRight w:val="0"/>
              <w:marTop w:val="0"/>
              <w:marBottom w:val="0"/>
              <w:divBdr>
                <w:top w:val="none" w:sz="0" w:space="0" w:color="auto"/>
                <w:left w:val="none" w:sz="0" w:space="0" w:color="auto"/>
                <w:bottom w:val="none" w:sz="0" w:space="0" w:color="auto"/>
                <w:right w:val="none" w:sz="0" w:space="0" w:color="auto"/>
              </w:divBdr>
              <w:divsChild>
                <w:div w:id="1142770102">
                  <w:marLeft w:val="0"/>
                  <w:marRight w:val="0"/>
                  <w:marTop w:val="0"/>
                  <w:marBottom w:val="0"/>
                  <w:divBdr>
                    <w:top w:val="none" w:sz="0" w:space="0" w:color="auto"/>
                    <w:left w:val="none" w:sz="0" w:space="0" w:color="auto"/>
                    <w:bottom w:val="none" w:sz="0" w:space="0" w:color="auto"/>
                    <w:right w:val="none" w:sz="0" w:space="0" w:color="auto"/>
                  </w:divBdr>
                  <w:divsChild>
                    <w:div w:id="2012758029">
                      <w:marLeft w:val="0"/>
                      <w:marRight w:val="0"/>
                      <w:marTop w:val="0"/>
                      <w:marBottom w:val="0"/>
                      <w:divBdr>
                        <w:top w:val="none" w:sz="0" w:space="0" w:color="auto"/>
                        <w:left w:val="none" w:sz="0" w:space="0" w:color="auto"/>
                        <w:bottom w:val="none" w:sz="0" w:space="0" w:color="auto"/>
                        <w:right w:val="none" w:sz="0" w:space="0" w:color="auto"/>
                      </w:divBdr>
                      <w:divsChild>
                        <w:div w:id="1345203483">
                          <w:marLeft w:val="0"/>
                          <w:marRight w:val="0"/>
                          <w:marTop w:val="0"/>
                          <w:marBottom w:val="0"/>
                          <w:divBdr>
                            <w:top w:val="none" w:sz="0" w:space="0" w:color="auto"/>
                            <w:left w:val="none" w:sz="0" w:space="0" w:color="auto"/>
                            <w:bottom w:val="none" w:sz="0" w:space="0" w:color="auto"/>
                            <w:right w:val="none" w:sz="0" w:space="0" w:color="auto"/>
                          </w:divBdr>
                          <w:divsChild>
                            <w:div w:id="1202211317">
                              <w:marLeft w:val="0"/>
                              <w:marRight w:val="0"/>
                              <w:marTop w:val="0"/>
                              <w:marBottom w:val="0"/>
                              <w:divBdr>
                                <w:top w:val="none" w:sz="0" w:space="0" w:color="auto"/>
                                <w:left w:val="none" w:sz="0" w:space="0" w:color="auto"/>
                                <w:bottom w:val="none" w:sz="0" w:space="0" w:color="auto"/>
                                <w:right w:val="none" w:sz="0" w:space="0" w:color="auto"/>
                              </w:divBdr>
                              <w:divsChild>
                                <w:div w:id="1998532083">
                                  <w:marLeft w:val="0"/>
                                  <w:marRight w:val="0"/>
                                  <w:marTop w:val="0"/>
                                  <w:marBottom w:val="0"/>
                                  <w:divBdr>
                                    <w:top w:val="none" w:sz="0" w:space="0" w:color="auto"/>
                                    <w:left w:val="none" w:sz="0" w:space="0" w:color="auto"/>
                                    <w:bottom w:val="none" w:sz="0" w:space="0" w:color="auto"/>
                                    <w:right w:val="none" w:sz="0" w:space="0" w:color="auto"/>
                                  </w:divBdr>
                                  <w:divsChild>
                                    <w:div w:id="2141997071">
                                      <w:marLeft w:val="0"/>
                                      <w:marRight w:val="0"/>
                                      <w:marTop w:val="0"/>
                                      <w:marBottom w:val="0"/>
                                      <w:divBdr>
                                        <w:top w:val="none" w:sz="0" w:space="0" w:color="auto"/>
                                        <w:left w:val="none" w:sz="0" w:space="0" w:color="auto"/>
                                        <w:bottom w:val="none" w:sz="0" w:space="0" w:color="auto"/>
                                        <w:right w:val="none" w:sz="0" w:space="0" w:color="auto"/>
                                      </w:divBdr>
                                      <w:divsChild>
                                        <w:div w:id="1607735631">
                                          <w:marLeft w:val="0"/>
                                          <w:marRight w:val="0"/>
                                          <w:marTop w:val="0"/>
                                          <w:marBottom w:val="0"/>
                                          <w:divBdr>
                                            <w:top w:val="none" w:sz="0" w:space="0" w:color="auto"/>
                                            <w:left w:val="none" w:sz="0" w:space="0" w:color="auto"/>
                                            <w:bottom w:val="none" w:sz="0" w:space="0" w:color="auto"/>
                                            <w:right w:val="none" w:sz="0" w:space="0" w:color="auto"/>
                                          </w:divBdr>
                                          <w:divsChild>
                                            <w:div w:id="1570654352">
                                              <w:marLeft w:val="0"/>
                                              <w:marRight w:val="0"/>
                                              <w:marTop w:val="0"/>
                                              <w:marBottom w:val="0"/>
                                              <w:divBdr>
                                                <w:top w:val="none" w:sz="0" w:space="0" w:color="auto"/>
                                                <w:left w:val="none" w:sz="0" w:space="0" w:color="auto"/>
                                                <w:bottom w:val="none" w:sz="0" w:space="0" w:color="auto"/>
                                                <w:right w:val="none" w:sz="0" w:space="0" w:color="auto"/>
                                              </w:divBdr>
                                              <w:divsChild>
                                                <w:div w:id="313461253">
                                                  <w:marLeft w:val="0"/>
                                                  <w:marRight w:val="0"/>
                                                  <w:marTop w:val="0"/>
                                                  <w:marBottom w:val="0"/>
                                                  <w:divBdr>
                                                    <w:top w:val="single" w:sz="6" w:space="0" w:color="ABABAB"/>
                                                    <w:left w:val="single" w:sz="6" w:space="0" w:color="ABABAB"/>
                                                    <w:bottom w:val="none" w:sz="0" w:space="0" w:color="auto"/>
                                                    <w:right w:val="single" w:sz="6" w:space="0" w:color="ABABAB"/>
                                                  </w:divBdr>
                                                  <w:divsChild>
                                                    <w:div w:id="158735162">
                                                      <w:marLeft w:val="0"/>
                                                      <w:marRight w:val="0"/>
                                                      <w:marTop w:val="0"/>
                                                      <w:marBottom w:val="0"/>
                                                      <w:divBdr>
                                                        <w:top w:val="none" w:sz="0" w:space="0" w:color="auto"/>
                                                        <w:left w:val="none" w:sz="0" w:space="0" w:color="auto"/>
                                                        <w:bottom w:val="none" w:sz="0" w:space="0" w:color="auto"/>
                                                        <w:right w:val="none" w:sz="0" w:space="0" w:color="auto"/>
                                                      </w:divBdr>
                                                      <w:divsChild>
                                                        <w:div w:id="1345086154">
                                                          <w:marLeft w:val="0"/>
                                                          <w:marRight w:val="0"/>
                                                          <w:marTop w:val="0"/>
                                                          <w:marBottom w:val="0"/>
                                                          <w:divBdr>
                                                            <w:top w:val="none" w:sz="0" w:space="0" w:color="auto"/>
                                                            <w:left w:val="none" w:sz="0" w:space="0" w:color="auto"/>
                                                            <w:bottom w:val="none" w:sz="0" w:space="0" w:color="auto"/>
                                                            <w:right w:val="none" w:sz="0" w:space="0" w:color="auto"/>
                                                          </w:divBdr>
                                                          <w:divsChild>
                                                            <w:div w:id="168909679">
                                                              <w:marLeft w:val="0"/>
                                                              <w:marRight w:val="0"/>
                                                              <w:marTop w:val="0"/>
                                                              <w:marBottom w:val="0"/>
                                                              <w:divBdr>
                                                                <w:top w:val="none" w:sz="0" w:space="0" w:color="auto"/>
                                                                <w:left w:val="none" w:sz="0" w:space="0" w:color="auto"/>
                                                                <w:bottom w:val="none" w:sz="0" w:space="0" w:color="auto"/>
                                                                <w:right w:val="none" w:sz="0" w:space="0" w:color="auto"/>
                                                              </w:divBdr>
                                                              <w:divsChild>
                                                                <w:div w:id="686175212">
                                                                  <w:marLeft w:val="0"/>
                                                                  <w:marRight w:val="0"/>
                                                                  <w:marTop w:val="0"/>
                                                                  <w:marBottom w:val="0"/>
                                                                  <w:divBdr>
                                                                    <w:top w:val="none" w:sz="0" w:space="0" w:color="auto"/>
                                                                    <w:left w:val="none" w:sz="0" w:space="0" w:color="auto"/>
                                                                    <w:bottom w:val="none" w:sz="0" w:space="0" w:color="auto"/>
                                                                    <w:right w:val="none" w:sz="0" w:space="0" w:color="auto"/>
                                                                  </w:divBdr>
                                                                  <w:divsChild>
                                                                    <w:div w:id="962493993">
                                                                      <w:marLeft w:val="0"/>
                                                                      <w:marRight w:val="0"/>
                                                                      <w:marTop w:val="0"/>
                                                                      <w:marBottom w:val="0"/>
                                                                      <w:divBdr>
                                                                        <w:top w:val="none" w:sz="0" w:space="0" w:color="auto"/>
                                                                        <w:left w:val="none" w:sz="0" w:space="0" w:color="auto"/>
                                                                        <w:bottom w:val="none" w:sz="0" w:space="0" w:color="auto"/>
                                                                        <w:right w:val="none" w:sz="0" w:space="0" w:color="auto"/>
                                                                      </w:divBdr>
                                                                      <w:divsChild>
                                                                        <w:div w:id="1534804411">
                                                                          <w:marLeft w:val="0"/>
                                                                          <w:marRight w:val="0"/>
                                                                          <w:marTop w:val="0"/>
                                                                          <w:marBottom w:val="0"/>
                                                                          <w:divBdr>
                                                                            <w:top w:val="none" w:sz="0" w:space="0" w:color="auto"/>
                                                                            <w:left w:val="none" w:sz="0" w:space="0" w:color="auto"/>
                                                                            <w:bottom w:val="none" w:sz="0" w:space="0" w:color="auto"/>
                                                                            <w:right w:val="none" w:sz="0" w:space="0" w:color="auto"/>
                                                                          </w:divBdr>
                                                                          <w:divsChild>
                                                                            <w:div w:id="101076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8445069">
      <w:bodyDiv w:val="1"/>
      <w:marLeft w:val="0"/>
      <w:marRight w:val="0"/>
      <w:marTop w:val="0"/>
      <w:marBottom w:val="0"/>
      <w:divBdr>
        <w:top w:val="none" w:sz="0" w:space="0" w:color="auto"/>
        <w:left w:val="none" w:sz="0" w:space="0" w:color="auto"/>
        <w:bottom w:val="none" w:sz="0" w:space="0" w:color="auto"/>
        <w:right w:val="none" w:sz="0" w:space="0" w:color="auto"/>
      </w:divBdr>
    </w:div>
    <w:div w:id="1043406373">
      <w:bodyDiv w:val="1"/>
      <w:marLeft w:val="0"/>
      <w:marRight w:val="0"/>
      <w:marTop w:val="0"/>
      <w:marBottom w:val="0"/>
      <w:divBdr>
        <w:top w:val="none" w:sz="0" w:space="0" w:color="auto"/>
        <w:left w:val="none" w:sz="0" w:space="0" w:color="auto"/>
        <w:bottom w:val="none" w:sz="0" w:space="0" w:color="auto"/>
        <w:right w:val="none" w:sz="0" w:space="0" w:color="auto"/>
      </w:divBdr>
    </w:div>
    <w:div w:id="1103770131">
      <w:bodyDiv w:val="1"/>
      <w:marLeft w:val="0"/>
      <w:marRight w:val="0"/>
      <w:marTop w:val="0"/>
      <w:marBottom w:val="0"/>
      <w:divBdr>
        <w:top w:val="none" w:sz="0" w:space="0" w:color="auto"/>
        <w:left w:val="none" w:sz="0" w:space="0" w:color="auto"/>
        <w:bottom w:val="none" w:sz="0" w:space="0" w:color="auto"/>
        <w:right w:val="none" w:sz="0" w:space="0" w:color="auto"/>
      </w:divBdr>
      <w:divsChild>
        <w:div w:id="489255632">
          <w:marLeft w:val="0"/>
          <w:marRight w:val="0"/>
          <w:marTop w:val="0"/>
          <w:marBottom w:val="0"/>
          <w:divBdr>
            <w:top w:val="none" w:sz="0" w:space="0" w:color="auto"/>
            <w:left w:val="none" w:sz="0" w:space="0" w:color="auto"/>
            <w:bottom w:val="none" w:sz="0" w:space="0" w:color="auto"/>
            <w:right w:val="none" w:sz="0" w:space="0" w:color="auto"/>
          </w:divBdr>
          <w:divsChild>
            <w:div w:id="810252013">
              <w:marLeft w:val="0"/>
              <w:marRight w:val="0"/>
              <w:marTop w:val="0"/>
              <w:marBottom w:val="0"/>
              <w:divBdr>
                <w:top w:val="none" w:sz="0" w:space="0" w:color="auto"/>
                <w:left w:val="none" w:sz="0" w:space="0" w:color="auto"/>
                <w:bottom w:val="none" w:sz="0" w:space="0" w:color="auto"/>
                <w:right w:val="none" w:sz="0" w:space="0" w:color="auto"/>
              </w:divBdr>
              <w:divsChild>
                <w:div w:id="2140488443">
                  <w:marLeft w:val="0"/>
                  <w:marRight w:val="0"/>
                  <w:marTop w:val="0"/>
                  <w:marBottom w:val="0"/>
                  <w:divBdr>
                    <w:top w:val="none" w:sz="0" w:space="0" w:color="auto"/>
                    <w:left w:val="none" w:sz="0" w:space="0" w:color="auto"/>
                    <w:bottom w:val="none" w:sz="0" w:space="0" w:color="auto"/>
                    <w:right w:val="none" w:sz="0" w:space="0" w:color="auto"/>
                  </w:divBdr>
                  <w:divsChild>
                    <w:div w:id="210658995">
                      <w:marLeft w:val="0"/>
                      <w:marRight w:val="0"/>
                      <w:marTop w:val="0"/>
                      <w:marBottom w:val="0"/>
                      <w:divBdr>
                        <w:top w:val="none" w:sz="0" w:space="0" w:color="auto"/>
                        <w:left w:val="none" w:sz="0" w:space="0" w:color="auto"/>
                        <w:bottom w:val="none" w:sz="0" w:space="0" w:color="auto"/>
                        <w:right w:val="none" w:sz="0" w:space="0" w:color="auto"/>
                      </w:divBdr>
                      <w:divsChild>
                        <w:div w:id="2092047749">
                          <w:marLeft w:val="0"/>
                          <w:marRight w:val="0"/>
                          <w:marTop w:val="0"/>
                          <w:marBottom w:val="0"/>
                          <w:divBdr>
                            <w:top w:val="none" w:sz="0" w:space="0" w:color="auto"/>
                            <w:left w:val="none" w:sz="0" w:space="0" w:color="auto"/>
                            <w:bottom w:val="none" w:sz="0" w:space="0" w:color="auto"/>
                            <w:right w:val="none" w:sz="0" w:space="0" w:color="auto"/>
                          </w:divBdr>
                          <w:divsChild>
                            <w:div w:id="1953246491">
                              <w:marLeft w:val="0"/>
                              <w:marRight w:val="0"/>
                              <w:marTop w:val="0"/>
                              <w:marBottom w:val="0"/>
                              <w:divBdr>
                                <w:top w:val="none" w:sz="0" w:space="0" w:color="auto"/>
                                <w:left w:val="none" w:sz="0" w:space="0" w:color="auto"/>
                                <w:bottom w:val="none" w:sz="0" w:space="0" w:color="auto"/>
                                <w:right w:val="none" w:sz="0" w:space="0" w:color="auto"/>
                              </w:divBdr>
                              <w:divsChild>
                                <w:div w:id="2086343761">
                                  <w:marLeft w:val="0"/>
                                  <w:marRight w:val="0"/>
                                  <w:marTop w:val="0"/>
                                  <w:marBottom w:val="0"/>
                                  <w:divBdr>
                                    <w:top w:val="none" w:sz="0" w:space="0" w:color="auto"/>
                                    <w:left w:val="none" w:sz="0" w:space="0" w:color="auto"/>
                                    <w:bottom w:val="none" w:sz="0" w:space="0" w:color="auto"/>
                                    <w:right w:val="none" w:sz="0" w:space="0" w:color="auto"/>
                                  </w:divBdr>
                                  <w:divsChild>
                                    <w:div w:id="302077164">
                                      <w:marLeft w:val="0"/>
                                      <w:marRight w:val="0"/>
                                      <w:marTop w:val="0"/>
                                      <w:marBottom w:val="0"/>
                                      <w:divBdr>
                                        <w:top w:val="none" w:sz="0" w:space="0" w:color="auto"/>
                                        <w:left w:val="none" w:sz="0" w:space="0" w:color="auto"/>
                                        <w:bottom w:val="none" w:sz="0" w:space="0" w:color="auto"/>
                                        <w:right w:val="none" w:sz="0" w:space="0" w:color="auto"/>
                                      </w:divBdr>
                                      <w:divsChild>
                                        <w:div w:id="2122452883">
                                          <w:marLeft w:val="0"/>
                                          <w:marRight w:val="0"/>
                                          <w:marTop w:val="0"/>
                                          <w:marBottom w:val="0"/>
                                          <w:divBdr>
                                            <w:top w:val="none" w:sz="0" w:space="0" w:color="auto"/>
                                            <w:left w:val="none" w:sz="0" w:space="0" w:color="auto"/>
                                            <w:bottom w:val="none" w:sz="0" w:space="0" w:color="auto"/>
                                            <w:right w:val="none" w:sz="0" w:space="0" w:color="auto"/>
                                          </w:divBdr>
                                          <w:divsChild>
                                            <w:div w:id="967930594">
                                              <w:marLeft w:val="0"/>
                                              <w:marRight w:val="0"/>
                                              <w:marTop w:val="0"/>
                                              <w:marBottom w:val="0"/>
                                              <w:divBdr>
                                                <w:top w:val="none" w:sz="0" w:space="0" w:color="auto"/>
                                                <w:left w:val="none" w:sz="0" w:space="0" w:color="auto"/>
                                                <w:bottom w:val="none" w:sz="0" w:space="0" w:color="auto"/>
                                                <w:right w:val="none" w:sz="0" w:space="0" w:color="auto"/>
                                              </w:divBdr>
                                              <w:divsChild>
                                                <w:div w:id="1948197752">
                                                  <w:marLeft w:val="0"/>
                                                  <w:marRight w:val="0"/>
                                                  <w:marTop w:val="0"/>
                                                  <w:marBottom w:val="0"/>
                                                  <w:divBdr>
                                                    <w:top w:val="single" w:sz="6" w:space="0" w:color="ABABAB"/>
                                                    <w:left w:val="single" w:sz="6" w:space="0" w:color="ABABAB"/>
                                                    <w:bottom w:val="none" w:sz="0" w:space="0" w:color="auto"/>
                                                    <w:right w:val="single" w:sz="6" w:space="0" w:color="ABABAB"/>
                                                  </w:divBdr>
                                                  <w:divsChild>
                                                    <w:div w:id="532888760">
                                                      <w:marLeft w:val="0"/>
                                                      <w:marRight w:val="0"/>
                                                      <w:marTop w:val="0"/>
                                                      <w:marBottom w:val="0"/>
                                                      <w:divBdr>
                                                        <w:top w:val="none" w:sz="0" w:space="0" w:color="auto"/>
                                                        <w:left w:val="none" w:sz="0" w:space="0" w:color="auto"/>
                                                        <w:bottom w:val="none" w:sz="0" w:space="0" w:color="auto"/>
                                                        <w:right w:val="none" w:sz="0" w:space="0" w:color="auto"/>
                                                      </w:divBdr>
                                                      <w:divsChild>
                                                        <w:div w:id="17509747">
                                                          <w:marLeft w:val="0"/>
                                                          <w:marRight w:val="0"/>
                                                          <w:marTop w:val="0"/>
                                                          <w:marBottom w:val="0"/>
                                                          <w:divBdr>
                                                            <w:top w:val="none" w:sz="0" w:space="0" w:color="auto"/>
                                                            <w:left w:val="none" w:sz="0" w:space="0" w:color="auto"/>
                                                            <w:bottom w:val="none" w:sz="0" w:space="0" w:color="auto"/>
                                                            <w:right w:val="none" w:sz="0" w:space="0" w:color="auto"/>
                                                          </w:divBdr>
                                                          <w:divsChild>
                                                            <w:div w:id="1786607955">
                                                              <w:marLeft w:val="0"/>
                                                              <w:marRight w:val="0"/>
                                                              <w:marTop w:val="0"/>
                                                              <w:marBottom w:val="0"/>
                                                              <w:divBdr>
                                                                <w:top w:val="none" w:sz="0" w:space="0" w:color="auto"/>
                                                                <w:left w:val="none" w:sz="0" w:space="0" w:color="auto"/>
                                                                <w:bottom w:val="none" w:sz="0" w:space="0" w:color="auto"/>
                                                                <w:right w:val="none" w:sz="0" w:space="0" w:color="auto"/>
                                                              </w:divBdr>
                                                              <w:divsChild>
                                                                <w:div w:id="944116506">
                                                                  <w:marLeft w:val="0"/>
                                                                  <w:marRight w:val="0"/>
                                                                  <w:marTop w:val="0"/>
                                                                  <w:marBottom w:val="0"/>
                                                                  <w:divBdr>
                                                                    <w:top w:val="none" w:sz="0" w:space="0" w:color="auto"/>
                                                                    <w:left w:val="none" w:sz="0" w:space="0" w:color="auto"/>
                                                                    <w:bottom w:val="none" w:sz="0" w:space="0" w:color="auto"/>
                                                                    <w:right w:val="none" w:sz="0" w:space="0" w:color="auto"/>
                                                                  </w:divBdr>
                                                                  <w:divsChild>
                                                                    <w:div w:id="1645892258">
                                                                      <w:marLeft w:val="0"/>
                                                                      <w:marRight w:val="0"/>
                                                                      <w:marTop w:val="0"/>
                                                                      <w:marBottom w:val="0"/>
                                                                      <w:divBdr>
                                                                        <w:top w:val="none" w:sz="0" w:space="0" w:color="auto"/>
                                                                        <w:left w:val="none" w:sz="0" w:space="0" w:color="auto"/>
                                                                        <w:bottom w:val="none" w:sz="0" w:space="0" w:color="auto"/>
                                                                        <w:right w:val="none" w:sz="0" w:space="0" w:color="auto"/>
                                                                      </w:divBdr>
                                                                      <w:divsChild>
                                                                        <w:div w:id="666710859">
                                                                          <w:marLeft w:val="0"/>
                                                                          <w:marRight w:val="0"/>
                                                                          <w:marTop w:val="0"/>
                                                                          <w:marBottom w:val="0"/>
                                                                          <w:divBdr>
                                                                            <w:top w:val="none" w:sz="0" w:space="0" w:color="auto"/>
                                                                            <w:left w:val="none" w:sz="0" w:space="0" w:color="auto"/>
                                                                            <w:bottom w:val="none" w:sz="0" w:space="0" w:color="auto"/>
                                                                            <w:right w:val="none" w:sz="0" w:space="0" w:color="auto"/>
                                                                          </w:divBdr>
                                                                          <w:divsChild>
                                                                            <w:div w:id="156653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7452166">
      <w:bodyDiv w:val="1"/>
      <w:marLeft w:val="0"/>
      <w:marRight w:val="0"/>
      <w:marTop w:val="0"/>
      <w:marBottom w:val="0"/>
      <w:divBdr>
        <w:top w:val="none" w:sz="0" w:space="0" w:color="auto"/>
        <w:left w:val="none" w:sz="0" w:space="0" w:color="auto"/>
        <w:bottom w:val="none" w:sz="0" w:space="0" w:color="auto"/>
        <w:right w:val="none" w:sz="0" w:space="0" w:color="auto"/>
      </w:divBdr>
      <w:divsChild>
        <w:div w:id="1889954048">
          <w:marLeft w:val="0"/>
          <w:marRight w:val="0"/>
          <w:marTop w:val="0"/>
          <w:marBottom w:val="0"/>
          <w:divBdr>
            <w:top w:val="none" w:sz="0" w:space="0" w:color="auto"/>
            <w:left w:val="none" w:sz="0" w:space="0" w:color="auto"/>
            <w:bottom w:val="none" w:sz="0" w:space="0" w:color="auto"/>
            <w:right w:val="none" w:sz="0" w:space="0" w:color="auto"/>
          </w:divBdr>
          <w:divsChild>
            <w:div w:id="2021081396">
              <w:marLeft w:val="0"/>
              <w:marRight w:val="0"/>
              <w:marTop w:val="0"/>
              <w:marBottom w:val="0"/>
              <w:divBdr>
                <w:top w:val="none" w:sz="0" w:space="0" w:color="auto"/>
                <w:left w:val="none" w:sz="0" w:space="0" w:color="auto"/>
                <w:bottom w:val="none" w:sz="0" w:space="0" w:color="auto"/>
                <w:right w:val="none" w:sz="0" w:space="0" w:color="auto"/>
              </w:divBdr>
              <w:divsChild>
                <w:div w:id="1827476424">
                  <w:marLeft w:val="0"/>
                  <w:marRight w:val="0"/>
                  <w:marTop w:val="0"/>
                  <w:marBottom w:val="0"/>
                  <w:divBdr>
                    <w:top w:val="none" w:sz="0" w:space="0" w:color="auto"/>
                    <w:left w:val="none" w:sz="0" w:space="0" w:color="auto"/>
                    <w:bottom w:val="none" w:sz="0" w:space="0" w:color="auto"/>
                    <w:right w:val="none" w:sz="0" w:space="0" w:color="auto"/>
                  </w:divBdr>
                  <w:divsChild>
                    <w:div w:id="1075669809">
                      <w:marLeft w:val="0"/>
                      <w:marRight w:val="0"/>
                      <w:marTop w:val="0"/>
                      <w:marBottom w:val="1320"/>
                      <w:divBdr>
                        <w:top w:val="none" w:sz="0" w:space="0" w:color="auto"/>
                        <w:left w:val="none" w:sz="0" w:space="0" w:color="auto"/>
                        <w:bottom w:val="none" w:sz="0" w:space="0" w:color="auto"/>
                        <w:right w:val="none" w:sz="0" w:space="0" w:color="auto"/>
                      </w:divBdr>
                      <w:divsChild>
                        <w:div w:id="2121949095">
                          <w:marLeft w:val="0"/>
                          <w:marRight w:val="0"/>
                          <w:marTop w:val="0"/>
                          <w:marBottom w:val="0"/>
                          <w:divBdr>
                            <w:top w:val="none" w:sz="0" w:space="0" w:color="auto"/>
                            <w:left w:val="none" w:sz="0" w:space="0" w:color="auto"/>
                            <w:bottom w:val="none" w:sz="0" w:space="0" w:color="auto"/>
                            <w:right w:val="none" w:sz="0" w:space="0" w:color="auto"/>
                          </w:divBdr>
                          <w:divsChild>
                            <w:div w:id="1380981735">
                              <w:marLeft w:val="0"/>
                              <w:marRight w:val="0"/>
                              <w:marTop w:val="0"/>
                              <w:marBottom w:val="0"/>
                              <w:divBdr>
                                <w:top w:val="none" w:sz="0" w:space="0" w:color="auto"/>
                                <w:left w:val="none" w:sz="0" w:space="0" w:color="auto"/>
                                <w:bottom w:val="none" w:sz="0" w:space="0" w:color="auto"/>
                                <w:right w:val="none" w:sz="0" w:space="0" w:color="auto"/>
                              </w:divBdr>
                              <w:divsChild>
                                <w:div w:id="2045665749">
                                  <w:marLeft w:val="0"/>
                                  <w:marRight w:val="0"/>
                                  <w:marTop w:val="0"/>
                                  <w:marBottom w:val="0"/>
                                  <w:divBdr>
                                    <w:top w:val="none" w:sz="0" w:space="0" w:color="auto"/>
                                    <w:left w:val="none" w:sz="0" w:space="0" w:color="auto"/>
                                    <w:bottom w:val="none" w:sz="0" w:space="0" w:color="auto"/>
                                    <w:right w:val="none" w:sz="0" w:space="0" w:color="auto"/>
                                  </w:divBdr>
                                </w:div>
                                <w:div w:id="1607733692">
                                  <w:marLeft w:val="0"/>
                                  <w:marRight w:val="0"/>
                                  <w:marTop w:val="0"/>
                                  <w:marBottom w:val="0"/>
                                  <w:divBdr>
                                    <w:top w:val="none" w:sz="0" w:space="0" w:color="auto"/>
                                    <w:left w:val="none" w:sz="0" w:space="0" w:color="auto"/>
                                    <w:bottom w:val="none" w:sz="0" w:space="0" w:color="auto"/>
                                    <w:right w:val="none" w:sz="0" w:space="0" w:color="auto"/>
                                  </w:divBdr>
                                </w:div>
                                <w:div w:id="1808623735">
                                  <w:marLeft w:val="0"/>
                                  <w:marRight w:val="0"/>
                                  <w:marTop w:val="0"/>
                                  <w:marBottom w:val="0"/>
                                  <w:divBdr>
                                    <w:top w:val="none" w:sz="0" w:space="0" w:color="auto"/>
                                    <w:left w:val="none" w:sz="0" w:space="0" w:color="auto"/>
                                    <w:bottom w:val="none" w:sz="0" w:space="0" w:color="auto"/>
                                    <w:right w:val="none" w:sz="0" w:space="0" w:color="auto"/>
                                  </w:divBdr>
                                </w:div>
                                <w:div w:id="13713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877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epts.ttu.edu/animalwelfare/Research/Pheromones/cat.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Texas Tech University</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Hewitt, Deltora</dc:creator>
  <cp:lastModifiedBy>Michelle Nouvel</cp:lastModifiedBy>
  <cp:revision>2</cp:revision>
  <cp:lastPrinted>2017-05-02T15:05:00Z</cp:lastPrinted>
  <dcterms:created xsi:type="dcterms:W3CDTF">2023-02-27T19:30:00Z</dcterms:created>
  <dcterms:modified xsi:type="dcterms:W3CDTF">2023-02-27T19:30:00Z</dcterms:modified>
</cp:coreProperties>
</file>